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36" w:rsidRPr="00D76908" w:rsidRDefault="00302D7F" w:rsidP="0050338F">
      <w:pPr>
        <w:pStyle w:val="Ttulo"/>
        <w:spacing w:line="360" w:lineRule="auto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1pt;margin-top:-23.9pt;width:111.5pt;height:41.8pt;z-index:251657728">
            <v:imagedata r:id="rId8" o:title=""/>
          </v:shape>
          <o:OLEObject Type="Embed" ProgID="PBrush" ShapeID="_x0000_s1027" DrawAspect="Content" ObjectID="_1515586512" r:id="rId9"/>
        </w:pict>
      </w:r>
      <w:r w:rsidR="009B5936" w:rsidRPr="00D76908">
        <w:rPr>
          <w:sz w:val="22"/>
          <w:szCs w:val="22"/>
        </w:rPr>
        <w:t>Autarquia Municipal de Trânsito e Transporte</w:t>
      </w:r>
      <w:r w:rsidR="007D650D" w:rsidRPr="00D76908">
        <w:rPr>
          <w:sz w:val="22"/>
          <w:szCs w:val="22"/>
        </w:rPr>
        <w:t>s</w:t>
      </w:r>
    </w:p>
    <w:p w:rsidR="005D1B6E" w:rsidRPr="00D76908" w:rsidRDefault="005D1B6E" w:rsidP="0050338F">
      <w:pPr>
        <w:pStyle w:val="Ttulo1"/>
        <w:spacing w:line="360" w:lineRule="auto"/>
        <w:ind w:left="3060"/>
        <w:jc w:val="both"/>
        <w:rPr>
          <w:rFonts w:ascii="Arial" w:hAnsi="Arial" w:cs="Arial"/>
          <w:b w:val="0"/>
          <w:sz w:val="22"/>
          <w:szCs w:val="22"/>
        </w:rPr>
      </w:pPr>
    </w:p>
    <w:p w:rsidR="009B5936" w:rsidRPr="00D76908" w:rsidRDefault="009B5936" w:rsidP="0050338F">
      <w:pPr>
        <w:pStyle w:val="Ttulo1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76908">
        <w:rPr>
          <w:rFonts w:ascii="Arial" w:hAnsi="Arial" w:cs="Arial"/>
          <w:sz w:val="22"/>
          <w:szCs w:val="22"/>
          <w:u w:val="single"/>
        </w:rPr>
        <w:t>PARECER</w:t>
      </w:r>
      <w:r w:rsidR="00214E6F" w:rsidRPr="00D76908">
        <w:rPr>
          <w:rFonts w:ascii="Arial" w:hAnsi="Arial" w:cs="Arial"/>
          <w:sz w:val="22"/>
          <w:szCs w:val="22"/>
          <w:u w:val="single"/>
        </w:rPr>
        <w:t xml:space="preserve"> JURÍDICO</w:t>
      </w:r>
    </w:p>
    <w:p w:rsidR="001B117C" w:rsidRPr="00D76908" w:rsidRDefault="001B117C" w:rsidP="0050338F">
      <w:pPr>
        <w:spacing w:line="360" w:lineRule="auto"/>
        <w:rPr>
          <w:rFonts w:ascii="Arial" w:hAnsi="Arial" w:cs="Arial"/>
          <w:sz w:val="22"/>
          <w:szCs w:val="22"/>
        </w:rPr>
      </w:pPr>
    </w:p>
    <w:p w:rsidR="00634B0F" w:rsidRPr="00D76908" w:rsidRDefault="00634B0F" w:rsidP="00503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908">
        <w:rPr>
          <w:rFonts w:ascii="Arial" w:hAnsi="Arial" w:cs="Arial"/>
          <w:sz w:val="22"/>
          <w:szCs w:val="22"/>
        </w:rPr>
        <w:t>Parecer nº.</w:t>
      </w:r>
      <w:r w:rsidR="007D650D" w:rsidRPr="00D76908">
        <w:rPr>
          <w:rFonts w:ascii="Arial" w:hAnsi="Arial" w:cs="Arial"/>
          <w:sz w:val="22"/>
          <w:szCs w:val="22"/>
        </w:rPr>
        <w:t>:</w:t>
      </w:r>
      <w:r w:rsidRPr="00D76908">
        <w:rPr>
          <w:rFonts w:ascii="Arial" w:hAnsi="Arial" w:cs="Arial"/>
          <w:sz w:val="22"/>
          <w:szCs w:val="22"/>
        </w:rPr>
        <w:t xml:space="preserve"> </w:t>
      </w:r>
      <w:r w:rsidR="00DD2960">
        <w:rPr>
          <w:rFonts w:ascii="Arial" w:hAnsi="Arial" w:cs="Arial"/>
          <w:sz w:val="22"/>
          <w:szCs w:val="22"/>
        </w:rPr>
        <w:t>0</w:t>
      </w:r>
      <w:r w:rsidR="00E929D0">
        <w:rPr>
          <w:rFonts w:ascii="Arial" w:hAnsi="Arial" w:cs="Arial"/>
          <w:sz w:val="22"/>
          <w:szCs w:val="22"/>
        </w:rPr>
        <w:t>32</w:t>
      </w:r>
      <w:r w:rsidR="00DD2960">
        <w:rPr>
          <w:rFonts w:ascii="Arial" w:hAnsi="Arial" w:cs="Arial"/>
          <w:sz w:val="22"/>
          <w:szCs w:val="22"/>
        </w:rPr>
        <w:t>/2016</w:t>
      </w:r>
    </w:p>
    <w:p w:rsidR="00330544" w:rsidRDefault="00BC4951" w:rsidP="00503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908">
        <w:rPr>
          <w:rFonts w:ascii="Arial" w:hAnsi="Arial" w:cs="Arial"/>
          <w:sz w:val="22"/>
          <w:szCs w:val="22"/>
        </w:rPr>
        <w:t xml:space="preserve">Requerente: </w:t>
      </w:r>
      <w:r w:rsidR="00E929D0">
        <w:rPr>
          <w:rFonts w:ascii="Arial" w:hAnsi="Arial" w:cs="Arial"/>
          <w:sz w:val="22"/>
          <w:szCs w:val="22"/>
        </w:rPr>
        <w:t>Comissão Especial de Licitação</w:t>
      </w:r>
    </w:p>
    <w:p w:rsidR="0056268F" w:rsidRPr="00D76908" w:rsidRDefault="00330544" w:rsidP="00503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Ementa</w:t>
      </w:r>
      <w:r w:rsidR="00945EC1" w:rsidRPr="00D76908">
        <w:rPr>
          <w:rFonts w:ascii="Arial" w:hAnsi="Arial" w:cs="Arial"/>
          <w:sz w:val="22"/>
          <w:szCs w:val="22"/>
        </w:rPr>
        <w:t xml:space="preserve">: </w:t>
      </w:r>
      <w:r w:rsidR="00E929D0">
        <w:rPr>
          <w:rFonts w:ascii="Arial" w:hAnsi="Arial" w:cs="Arial"/>
          <w:sz w:val="22"/>
          <w:szCs w:val="22"/>
        </w:rPr>
        <w:t xml:space="preserve">DESISTÊNCIA DA PERMISSÃO – FATO SUPERVENIENTE </w:t>
      </w:r>
      <w:r w:rsidR="000357F9" w:rsidRPr="00D76908">
        <w:rPr>
          <w:rFonts w:ascii="Arial" w:hAnsi="Arial" w:cs="Arial"/>
          <w:sz w:val="22"/>
          <w:szCs w:val="22"/>
        </w:rPr>
        <w:t>–</w:t>
      </w:r>
      <w:r w:rsidR="004B361E" w:rsidRPr="00D76908">
        <w:rPr>
          <w:rFonts w:ascii="Arial" w:hAnsi="Arial" w:cs="Arial"/>
          <w:sz w:val="22"/>
          <w:szCs w:val="22"/>
        </w:rPr>
        <w:t xml:space="preserve"> POSSIBILIDADE</w:t>
      </w:r>
      <w:r w:rsidR="00E929D0">
        <w:rPr>
          <w:rFonts w:ascii="Arial" w:hAnsi="Arial" w:cs="Arial"/>
          <w:sz w:val="22"/>
          <w:szCs w:val="22"/>
        </w:rPr>
        <w:t xml:space="preserve"> – FALECIMENTO DO LICITANTE – ADJUDICAÇÃO DO OBJETO À PARENTE - IMPOSSIBILIDADE</w:t>
      </w:r>
    </w:p>
    <w:p w:rsidR="00D76908" w:rsidRPr="00D76908" w:rsidRDefault="00D76908" w:rsidP="005033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7C60" w:rsidRPr="00D76908" w:rsidRDefault="000B019C" w:rsidP="005033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– Relatório</w:t>
      </w:r>
    </w:p>
    <w:p w:rsidR="008544B5" w:rsidRPr="00D76908" w:rsidRDefault="008544B5" w:rsidP="0050338F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9D0" w:rsidRDefault="00BC4951" w:rsidP="00E929D0">
      <w:pPr>
        <w:numPr>
          <w:ilvl w:val="0"/>
          <w:numId w:val="3"/>
        </w:numPr>
        <w:tabs>
          <w:tab w:val="num" w:pos="108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76908">
        <w:rPr>
          <w:rFonts w:ascii="Arial" w:hAnsi="Arial" w:cs="Arial"/>
          <w:sz w:val="22"/>
          <w:szCs w:val="22"/>
        </w:rPr>
        <w:t xml:space="preserve">Trata-se de consulta formulada </w:t>
      </w:r>
      <w:r w:rsidR="00704928">
        <w:rPr>
          <w:rFonts w:ascii="Arial" w:hAnsi="Arial" w:cs="Arial"/>
          <w:sz w:val="22"/>
          <w:szCs w:val="22"/>
        </w:rPr>
        <w:t xml:space="preserve">pela </w:t>
      </w:r>
      <w:r w:rsidR="00E929D0">
        <w:rPr>
          <w:rFonts w:ascii="Arial" w:hAnsi="Arial" w:cs="Arial"/>
          <w:sz w:val="22"/>
          <w:szCs w:val="22"/>
        </w:rPr>
        <w:t xml:space="preserve">Comissão Especial de Licitação responsável pela concorrência nº. 01/2015, deflagrada pela TransCon para a outorga de 269 permissões de táxi no Município de Contagem, no qual se questiona: </w:t>
      </w:r>
    </w:p>
    <w:p w:rsidR="00E929D0" w:rsidRDefault="00E929D0" w:rsidP="00E929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9D0" w:rsidRDefault="00E929D0" w:rsidP="00E929D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 cabível a desistência da assinatura do contrato após a adjudicação do objeto licitado, fundamentada na convocação para assinatura de permissão em outro Município?</w:t>
      </w:r>
    </w:p>
    <w:p w:rsidR="00E929D0" w:rsidRPr="00E929D0" w:rsidRDefault="00E929D0" w:rsidP="00E929D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 cabível a assinatura do contrato com parente de licitante falecido ao longo da licitação? </w:t>
      </w:r>
    </w:p>
    <w:p w:rsidR="008544B5" w:rsidRPr="00D76908" w:rsidRDefault="008544B5" w:rsidP="00503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7992" w:rsidRPr="00D76908" w:rsidRDefault="00E929D0" w:rsidP="0050338F">
      <w:pPr>
        <w:numPr>
          <w:ilvl w:val="0"/>
          <w:numId w:val="3"/>
        </w:numPr>
        <w:tabs>
          <w:tab w:val="num" w:pos="108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à consulta encaminha os autos do procedimento licitatório, com as solicitações apresentadas pelos licitantes. </w:t>
      </w:r>
    </w:p>
    <w:p w:rsidR="00A67992" w:rsidRPr="00D76908" w:rsidRDefault="00A67992" w:rsidP="00503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44B5" w:rsidRPr="00D76908" w:rsidRDefault="008544B5" w:rsidP="0050338F">
      <w:pPr>
        <w:numPr>
          <w:ilvl w:val="0"/>
          <w:numId w:val="3"/>
        </w:numPr>
        <w:tabs>
          <w:tab w:val="num" w:pos="108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76908">
        <w:rPr>
          <w:rFonts w:ascii="Arial" w:hAnsi="Arial" w:cs="Arial"/>
          <w:sz w:val="22"/>
          <w:szCs w:val="22"/>
        </w:rPr>
        <w:t>Em síntese, é o relatório.</w:t>
      </w:r>
    </w:p>
    <w:p w:rsidR="004F1F1E" w:rsidRPr="00D76908" w:rsidRDefault="004F1F1E" w:rsidP="00503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D7D" w:rsidRDefault="004B3D7D" w:rsidP="0050338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76908">
        <w:rPr>
          <w:rFonts w:ascii="Arial" w:hAnsi="Arial" w:cs="Arial"/>
          <w:b/>
          <w:i/>
          <w:sz w:val="22"/>
          <w:szCs w:val="22"/>
        </w:rPr>
        <w:t>II – Fundamentação</w:t>
      </w:r>
    </w:p>
    <w:p w:rsidR="00E929D0" w:rsidRPr="00D76908" w:rsidRDefault="00E929D0" w:rsidP="0050338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II.</w:t>
      </w:r>
      <w:r w:rsidR="008A00A4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b/>
          <w:i/>
          <w:sz w:val="22"/>
          <w:szCs w:val="22"/>
        </w:rPr>
        <w:t xml:space="preserve"> Da Desistência da Assinatura do Contrato</w:t>
      </w:r>
    </w:p>
    <w:p w:rsidR="00E3781E" w:rsidRPr="00D76908" w:rsidRDefault="00E3781E" w:rsidP="005033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51AE" w:rsidRPr="00011D95" w:rsidRDefault="00E929D0" w:rsidP="0050338F">
      <w:pPr>
        <w:numPr>
          <w:ilvl w:val="0"/>
          <w:numId w:val="3"/>
        </w:numPr>
        <w:tabs>
          <w:tab w:val="clear" w:pos="1552"/>
          <w:tab w:val="num" w:pos="113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 termos do item 19.4 do edital, </w:t>
      </w:r>
      <w:r>
        <w:rPr>
          <w:rFonts w:ascii="Arial" w:hAnsi="Arial" w:cs="Arial"/>
          <w:i/>
          <w:sz w:val="22"/>
          <w:szCs w:val="22"/>
        </w:rPr>
        <w:t xml:space="preserve">“a </w:t>
      </w:r>
      <w:r w:rsidRPr="00E929D0">
        <w:rPr>
          <w:rFonts w:ascii="Arial" w:hAnsi="Arial" w:cs="Arial"/>
          <w:i/>
          <w:sz w:val="22"/>
          <w:szCs w:val="22"/>
        </w:rPr>
        <w:t>recusa do licitante adjudicatário em receber a permissão, caracteriza o descumprimento total das obrigações assumidas, sujeitando-se à multa de 50% (cinquenta cento) sobre o valor fixado no edital de R$ 5.000,00 (cinco mil reais)</w:t>
      </w:r>
      <w:r>
        <w:rPr>
          <w:rFonts w:ascii="Arial" w:hAnsi="Arial" w:cs="Arial"/>
          <w:i/>
          <w:sz w:val="22"/>
          <w:szCs w:val="22"/>
        </w:rPr>
        <w:t>”</w:t>
      </w:r>
      <w:r w:rsidRPr="00E929D0">
        <w:rPr>
          <w:rFonts w:ascii="Arial" w:hAnsi="Arial" w:cs="Arial"/>
          <w:i/>
          <w:sz w:val="22"/>
          <w:szCs w:val="22"/>
        </w:rPr>
        <w:t>.</w:t>
      </w:r>
    </w:p>
    <w:p w:rsidR="00011D95" w:rsidRPr="00011D95" w:rsidRDefault="00011D95" w:rsidP="00011D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1D95" w:rsidRDefault="00011D95" w:rsidP="0050338F">
      <w:pPr>
        <w:numPr>
          <w:ilvl w:val="0"/>
          <w:numId w:val="3"/>
        </w:numPr>
        <w:tabs>
          <w:tab w:val="clear" w:pos="1552"/>
          <w:tab w:val="num" w:pos="113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Alisando o</w:t>
      </w:r>
      <w:r w:rsidR="008A00A4">
        <w:rPr>
          <w:rFonts w:ascii="Arial" w:hAnsi="Arial" w:cs="Arial"/>
          <w:sz w:val="22"/>
          <w:szCs w:val="22"/>
        </w:rPr>
        <w:t xml:space="preserve"> edital de forma isolada, chega-se à conclusão de que a desistência em assinar o contrato levaria à incidência do item supratranscrito, ou seja, configuraria o descumprimento das obrigações, ensejando a aplicação de multa. </w:t>
      </w:r>
    </w:p>
    <w:p w:rsidR="008A00A4" w:rsidRDefault="008A00A4" w:rsidP="008A00A4">
      <w:pPr>
        <w:pStyle w:val="PargrafodaLista"/>
        <w:rPr>
          <w:rFonts w:ascii="Arial" w:hAnsi="Arial" w:cs="Arial"/>
          <w:sz w:val="22"/>
          <w:szCs w:val="22"/>
        </w:rPr>
      </w:pPr>
    </w:p>
    <w:p w:rsidR="008A00A4" w:rsidRDefault="008A00A4" w:rsidP="0050338F">
      <w:pPr>
        <w:numPr>
          <w:ilvl w:val="0"/>
          <w:numId w:val="3"/>
        </w:numPr>
        <w:tabs>
          <w:tab w:val="clear" w:pos="1552"/>
          <w:tab w:val="num" w:pos="113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 que se questiona, contudo, é a possibilidade de a desistência estar fundamentada no fato de que a BHTrans convocou licitantes para assinar contratos de permissão dos serviços de táxi no Município de Belo Horizonte. </w:t>
      </w:r>
    </w:p>
    <w:p w:rsidR="008A00A4" w:rsidRDefault="008A00A4" w:rsidP="008A00A4">
      <w:pPr>
        <w:pStyle w:val="PargrafodaLista"/>
        <w:rPr>
          <w:rFonts w:ascii="Arial" w:hAnsi="Arial" w:cs="Arial"/>
          <w:sz w:val="22"/>
          <w:szCs w:val="22"/>
        </w:rPr>
      </w:pPr>
    </w:p>
    <w:p w:rsidR="008A00A4" w:rsidRDefault="008A00A4" w:rsidP="0050338F">
      <w:pPr>
        <w:numPr>
          <w:ilvl w:val="0"/>
          <w:numId w:val="3"/>
        </w:numPr>
        <w:tabs>
          <w:tab w:val="clear" w:pos="1552"/>
          <w:tab w:val="num" w:pos="113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situação apresentada gera a relativização do item 19.4 do edital, tendo em vista que o fato que ensejou à desistência é superveniente à assinatura do contrato e, ainda, gera a impossibilidade de assinatura da permissão pelo licitante, haja vista que não é possível que a mesma pessoa tenha duas permissões, ainda que em Municípios distintos. </w:t>
      </w:r>
    </w:p>
    <w:p w:rsidR="008A00A4" w:rsidRDefault="008A00A4" w:rsidP="008A00A4">
      <w:pPr>
        <w:pStyle w:val="PargrafodaLista"/>
        <w:rPr>
          <w:rFonts w:ascii="Arial" w:hAnsi="Arial" w:cs="Arial"/>
          <w:sz w:val="22"/>
          <w:szCs w:val="22"/>
        </w:rPr>
      </w:pPr>
    </w:p>
    <w:p w:rsidR="008A00A4" w:rsidRDefault="008A00A4" w:rsidP="008A00A4">
      <w:pPr>
        <w:numPr>
          <w:ilvl w:val="0"/>
          <w:numId w:val="3"/>
        </w:numPr>
        <w:tabs>
          <w:tab w:val="clear" w:pos="1552"/>
          <w:tab w:val="num" w:pos="113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Há que se observar, ademais, que a desistência, caso levada a efeito, não gera prejuízos à Administração, tendo em vista a possibilidade de convocação dos licitantes, de acordo com a ordem de classificação estabelecida, nos termos do item 19.5 do edital. </w:t>
      </w:r>
    </w:p>
    <w:p w:rsidR="008A00A4" w:rsidRDefault="008A00A4" w:rsidP="008A00A4">
      <w:pPr>
        <w:pStyle w:val="PargrafodaLista"/>
        <w:rPr>
          <w:rFonts w:ascii="Arial" w:hAnsi="Arial" w:cs="Arial"/>
          <w:sz w:val="22"/>
          <w:szCs w:val="22"/>
        </w:rPr>
      </w:pPr>
    </w:p>
    <w:p w:rsidR="008A00A4" w:rsidRPr="008A00A4" w:rsidRDefault="008A00A4" w:rsidP="008A00A4">
      <w:pPr>
        <w:numPr>
          <w:ilvl w:val="0"/>
          <w:numId w:val="3"/>
        </w:numPr>
        <w:tabs>
          <w:tab w:val="clear" w:pos="1552"/>
          <w:tab w:val="num" w:pos="113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Dessa forma, deve ser publicada a desistência e a data de abertura dos documentos de habilitação dos licitantes que estiverem nas posições subsequentes. </w:t>
      </w:r>
    </w:p>
    <w:p w:rsidR="003151AE" w:rsidRDefault="003151AE" w:rsidP="00503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0A4" w:rsidRPr="00D76908" w:rsidRDefault="008A00A4" w:rsidP="008A00A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II.2 Da Adjudicação do Objeto a Parente de Licitante Falecido</w:t>
      </w:r>
    </w:p>
    <w:p w:rsidR="008A00A4" w:rsidRDefault="008A00A4" w:rsidP="00503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0A4" w:rsidRDefault="008A00A4" w:rsidP="008A00A4">
      <w:pPr>
        <w:numPr>
          <w:ilvl w:val="0"/>
          <w:numId w:val="3"/>
        </w:numPr>
        <w:tabs>
          <w:tab w:val="clear" w:pos="1552"/>
          <w:tab w:val="num" w:pos="113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Diante da solicitação apresentada por familiares de licitantes falecidos ao longo do processo, questiona-se a possibilidade de os parentes assinarem o contrato de concessão em face da adjudicação do objeto. </w:t>
      </w:r>
    </w:p>
    <w:p w:rsidR="008A00A4" w:rsidRDefault="008A00A4" w:rsidP="008A00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0A4" w:rsidRDefault="008A00A4" w:rsidP="008A00A4">
      <w:pPr>
        <w:numPr>
          <w:ilvl w:val="0"/>
          <w:numId w:val="3"/>
        </w:numPr>
        <w:tabs>
          <w:tab w:val="clear" w:pos="1552"/>
          <w:tab w:val="num" w:pos="113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permissão possui como característica ser </w:t>
      </w:r>
      <w:r>
        <w:rPr>
          <w:rFonts w:ascii="Arial" w:hAnsi="Arial" w:cs="Arial"/>
          <w:i/>
          <w:sz w:val="22"/>
          <w:szCs w:val="22"/>
        </w:rPr>
        <w:t xml:space="preserve">intuito personae, </w:t>
      </w:r>
      <w:r>
        <w:rPr>
          <w:rFonts w:ascii="Arial" w:hAnsi="Arial" w:cs="Arial"/>
          <w:sz w:val="22"/>
          <w:szCs w:val="22"/>
        </w:rPr>
        <w:t>sobretudo diante do</w:t>
      </w:r>
      <w:r w:rsidR="009D696D">
        <w:rPr>
          <w:rFonts w:ascii="Arial" w:hAnsi="Arial" w:cs="Arial"/>
          <w:sz w:val="22"/>
          <w:szCs w:val="22"/>
        </w:rPr>
        <w:t xml:space="preserve"> fato de </w:t>
      </w:r>
      <w:r>
        <w:rPr>
          <w:rFonts w:ascii="Arial" w:hAnsi="Arial" w:cs="Arial"/>
          <w:sz w:val="22"/>
          <w:szCs w:val="22"/>
        </w:rPr>
        <w:t xml:space="preserve">que os requisitos analisados no âmbito do processo licitatório dizem respeito à condição individual do licitante pessoa física. </w:t>
      </w:r>
    </w:p>
    <w:p w:rsidR="008A00A4" w:rsidRDefault="008A00A4" w:rsidP="008A00A4">
      <w:pPr>
        <w:pStyle w:val="PargrafodaLista"/>
        <w:rPr>
          <w:rFonts w:ascii="Arial" w:hAnsi="Arial" w:cs="Arial"/>
          <w:sz w:val="22"/>
          <w:szCs w:val="22"/>
        </w:rPr>
      </w:pPr>
    </w:p>
    <w:p w:rsidR="008A00A4" w:rsidRPr="009D696D" w:rsidRDefault="008A00A4" w:rsidP="0050338F">
      <w:pPr>
        <w:numPr>
          <w:ilvl w:val="0"/>
          <w:numId w:val="3"/>
        </w:numPr>
        <w:tabs>
          <w:tab w:val="clear" w:pos="1552"/>
          <w:tab w:val="num" w:pos="113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D696D">
        <w:rPr>
          <w:rFonts w:ascii="Arial" w:hAnsi="Arial" w:cs="Arial"/>
          <w:sz w:val="22"/>
          <w:szCs w:val="22"/>
        </w:rPr>
        <w:t xml:space="preserve">Dessa forma, </w:t>
      </w:r>
      <w:r w:rsidR="009D696D" w:rsidRPr="009D696D">
        <w:rPr>
          <w:rFonts w:ascii="Arial" w:hAnsi="Arial" w:cs="Arial"/>
          <w:sz w:val="22"/>
          <w:szCs w:val="22"/>
        </w:rPr>
        <w:t xml:space="preserve">não se apresenta possível que o contrato seja assinado e executado por pessoa diversa do participante </w:t>
      </w:r>
      <w:r w:rsidR="009D696D">
        <w:rPr>
          <w:rFonts w:ascii="Arial" w:hAnsi="Arial" w:cs="Arial"/>
          <w:sz w:val="22"/>
          <w:szCs w:val="22"/>
        </w:rPr>
        <w:t xml:space="preserve">da licitação, ainda que decorrente de falecimento no curso do procedimento. </w:t>
      </w:r>
    </w:p>
    <w:p w:rsidR="008A00A4" w:rsidRPr="00D76908" w:rsidRDefault="008A00A4" w:rsidP="00503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52CB" w:rsidRPr="00D76908" w:rsidRDefault="003F52CB" w:rsidP="0050338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76908">
        <w:rPr>
          <w:rFonts w:ascii="Arial" w:hAnsi="Arial" w:cs="Arial"/>
          <w:b/>
          <w:i/>
          <w:sz w:val="22"/>
          <w:szCs w:val="22"/>
        </w:rPr>
        <w:t>III - Conclusão</w:t>
      </w:r>
    </w:p>
    <w:p w:rsidR="001E20D0" w:rsidRPr="00D76908" w:rsidRDefault="001E20D0" w:rsidP="00503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696D" w:rsidRDefault="00E3781E" w:rsidP="00704928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D76908">
        <w:rPr>
          <w:rFonts w:ascii="Arial" w:hAnsi="Arial" w:cs="Arial"/>
          <w:sz w:val="22"/>
          <w:szCs w:val="22"/>
        </w:rPr>
        <w:t xml:space="preserve">Ante ao </w:t>
      </w:r>
      <w:r w:rsidR="0063734A" w:rsidRPr="00D76908">
        <w:rPr>
          <w:rFonts w:ascii="Arial" w:hAnsi="Arial" w:cs="Arial"/>
          <w:sz w:val="22"/>
          <w:szCs w:val="22"/>
        </w:rPr>
        <w:t>exposto,</w:t>
      </w:r>
      <w:r w:rsidR="004F1F1E" w:rsidRPr="00D76908">
        <w:rPr>
          <w:rFonts w:ascii="Arial" w:hAnsi="Arial" w:cs="Arial"/>
          <w:sz w:val="22"/>
          <w:szCs w:val="22"/>
        </w:rPr>
        <w:t xml:space="preserve"> </w:t>
      </w:r>
      <w:r w:rsidR="00CC16B3" w:rsidRPr="00D76908">
        <w:rPr>
          <w:rFonts w:ascii="Arial" w:hAnsi="Arial" w:cs="Arial"/>
          <w:sz w:val="22"/>
          <w:szCs w:val="22"/>
        </w:rPr>
        <w:t>opina-se</w:t>
      </w:r>
      <w:r w:rsidR="009D696D">
        <w:rPr>
          <w:rFonts w:ascii="Arial" w:hAnsi="Arial" w:cs="Arial"/>
          <w:sz w:val="22"/>
          <w:szCs w:val="22"/>
        </w:rPr>
        <w:t>:</w:t>
      </w:r>
    </w:p>
    <w:p w:rsidR="009D696D" w:rsidRDefault="009D696D" w:rsidP="00704928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9D696D" w:rsidRDefault="009D696D" w:rsidP="009D696D">
      <w:pPr>
        <w:pStyle w:val="PargrafodaLista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Pela possibilidade de</w:t>
      </w:r>
      <w:r w:rsidR="00704928" w:rsidRPr="009D696D">
        <w:rPr>
          <w:rFonts w:ascii="Arial" w:hAnsi="Arial" w:cs="Arial"/>
          <w:sz w:val="22"/>
          <w:szCs w:val="22"/>
        </w:rPr>
        <w:t xml:space="preserve"> </w:t>
      </w:r>
      <w:r w:rsidRPr="009D696D">
        <w:rPr>
          <w:rFonts w:ascii="Arial" w:hAnsi="Arial" w:cs="Arial"/>
          <w:sz w:val="22"/>
          <w:szCs w:val="22"/>
        </w:rPr>
        <w:t xml:space="preserve">desistência da assinatura do contrato após a adjudicação do objeto licitado fundamentada na convocação para assinatura </w:t>
      </w:r>
      <w:r>
        <w:rPr>
          <w:rFonts w:ascii="Arial" w:hAnsi="Arial" w:cs="Arial"/>
          <w:sz w:val="22"/>
          <w:szCs w:val="22"/>
        </w:rPr>
        <w:t>de permissão em outro Município</w:t>
      </w:r>
    </w:p>
    <w:p w:rsidR="00704928" w:rsidRDefault="009D696D" w:rsidP="009D696D">
      <w:pPr>
        <w:pStyle w:val="PargrafodaLista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Pela impossibilidade de </w:t>
      </w:r>
      <w:r w:rsidRPr="009D696D">
        <w:rPr>
          <w:rFonts w:ascii="Arial" w:hAnsi="Arial" w:cs="Arial"/>
          <w:sz w:val="22"/>
          <w:szCs w:val="22"/>
        </w:rPr>
        <w:t>assinatura do contrato com parente de licitante falecido ao longo da licitação</w:t>
      </w:r>
      <w:r>
        <w:rPr>
          <w:rFonts w:ascii="Arial" w:hAnsi="Arial" w:cs="Arial"/>
          <w:sz w:val="22"/>
          <w:szCs w:val="22"/>
        </w:rPr>
        <w:t>.</w:t>
      </w:r>
    </w:p>
    <w:p w:rsidR="009D696D" w:rsidRPr="009D696D" w:rsidRDefault="009D696D" w:rsidP="009D696D">
      <w:pPr>
        <w:pStyle w:val="PargrafodaLista"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</w:p>
    <w:p w:rsidR="00F3649E" w:rsidRPr="00D76908" w:rsidRDefault="00F3649E" w:rsidP="0050338F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D76908">
        <w:rPr>
          <w:rFonts w:ascii="Arial" w:hAnsi="Arial" w:cs="Arial"/>
          <w:sz w:val="22"/>
          <w:szCs w:val="22"/>
        </w:rPr>
        <w:t>É o parecer.</w:t>
      </w:r>
    </w:p>
    <w:p w:rsidR="00A87868" w:rsidRPr="00D76908" w:rsidRDefault="00BF4B23" w:rsidP="0050338F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D76908">
        <w:rPr>
          <w:rFonts w:ascii="Arial" w:hAnsi="Arial" w:cs="Arial"/>
          <w:sz w:val="22"/>
          <w:szCs w:val="22"/>
        </w:rPr>
        <w:t>Contagem</w:t>
      </w:r>
      <w:r w:rsidR="00413F6C" w:rsidRPr="00D76908">
        <w:rPr>
          <w:rFonts w:ascii="Arial" w:hAnsi="Arial" w:cs="Arial"/>
          <w:sz w:val="22"/>
          <w:szCs w:val="22"/>
        </w:rPr>
        <w:t>,</w:t>
      </w:r>
      <w:r w:rsidR="00937A86" w:rsidRPr="00D76908">
        <w:rPr>
          <w:rFonts w:ascii="Arial" w:hAnsi="Arial" w:cs="Arial"/>
          <w:sz w:val="22"/>
          <w:szCs w:val="22"/>
        </w:rPr>
        <w:t xml:space="preserve"> </w:t>
      </w:r>
      <w:r w:rsidR="00DD2960">
        <w:rPr>
          <w:rFonts w:ascii="Arial" w:hAnsi="Arial" w:cs="Arial"/>
          <w:sz w:val="22"/>
          <w:szCs w:val="22"/>
        </w:rPr>
        <w:t>27 de janeiro de 2016</w:t>
      </w:r>
      <w:r w:rsidR="00FF141A" w:rsidRPr="00D76908">
        <w:rPr>
          <w:rFonts w:ascii="Arial" w:hAnsi="Arial" w:cs="Arial"/>
          <w:sz w:val="22"/>
          <w:szCs w:val="22"/>
        </w:rPr>
        <w:t>.</w:t>
      </w:r>
    </w:p>
    <w:p w:rsidR="00EC66F6" w:rsidRPr="00D76908" w:rsidRDefault="00EC66F6" w:rsidP="00EC6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66F6" w:rsidRPr="00D76908" w:rsidRDefault="00EC66F6" w:rsidP="00EC66F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C66F6" w:rsidRPr="00D76908" w:rsidRDefault="007D650D" w:rsidP="00EC66F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76908">
        <w:rPr>
          <w:rFonts w:ascii="Arial" w:hAnsi="Arial" w:cs="Arial"/>
          <w:b/>
          <w:bCs/>
          <w:sz w:val="22"/>
          <w:szCs w:val="22"/>
        </w:rPr>
        <w:t>Paula Carolina Dornelas da Silva</w:t>
      </w:r>
    </w:p>
    <w:p w:rsidR="00EC66F6" w:rsidRPr="00D76908" w:rsidRDefault="00EC66F6" w:rsidP="00EC66F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76908">
        <w:rPr>
          <w:rFonts w:ascii="Arial" w:hAnsi="Arial" w:cs="Arial"/>
          <w:b/>
          <w:bCs/>
          <w:sz w:val="22"/>
          <w:szCs w:val="22"/>
        </w:rPr>
        <w:t>Diretor</w:t>
      </w:r>
      <w:r w:rsidR="007D650D" w:rsidRPr="00D76908">
        <w:rPr>
          <w:rFonts w:ascii="Arial" w:hAnsi="Arial" w:cs="Arial"/>
          <w:b/>
          <w:bCs/>
          <w:sz w:val="22"/>
          <w:szCs w:val="22"/>
        </w:rPr>
        <w:t>a</w:t>
      </w:r>
      <w:r w:rsidRPr="00D76908">
        <w:rPr>
          <w:rFonts w:ascii="Arial" w:hAnsi="Arial" w:cs="Arial"/>
          <w:b/>
          <w:bCs/>
          <w:sz w:val="22"/>
          <w:szCs w:val="22"/>
        </w:rPr>
        <w:t xml:space="preserve"> de Acompanhamento </w:t>
      </w:r>
      <w:r w:rsidR="007D650D" w:rsidRPr="00D76908">
        <w:rPr>
          <w:rFonts w:ascii="Arial" w:hAnsi="Arial" w:cs="Arial"/>
          <w:b/>
          <w:bCs/>
          <w:sz w:val="22"/>
          <w:szCs w:val="22"/>
        </w:rPr>
        <w:t xml:space="preserve">Administrativo - </w:t>
      </w:r>
      <w:r w:rsidRPr="00D76908">
        <w:rPr>
          <w:rFonts w:ascii="Arial" w:hAnsi="Arial" w:cs="Arial"/>
          <w:b/>
          <w:bCs/>
          <w:sz w:val="22"/>
          <w:szCs w:val="22"/>
        </w:rPr>
        <w:t>OAB/MG 1</w:t>
      </w:r>
      <w:r w:rsidR="007D650D" w:rsidRPr="00D76908">
        <w:rPr>
          <w:rFonts w:ascii="Arial" w:hAnsi="Arial" w:cs="Arial"/>
          <w:b/>
          <w:bCs/>
          <w:sz w:val="22"/>
          <w:szCs w:val="22"/>
        </w:rPr>
        <w:t>26.067</w:t>
      </w:r>
    </w:p>
    <w:p w:rsidR="00B00FA9" w:rsidRPr="00D76908" w:rsidRDefault="00B00FA9" w:rsidP="0050338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0653" w:rsidRPr="00D76908" w:rsidRDefault="00A40653" w:rsidP="0050338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A40653" w:rsidRPr="00D76908" w:rsidSect="007D650D">
      <w:footerReference w:type="even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87" w:rsidRDefault="00231487">
      <w:r>
        <w:separator/>
      </w:r>
    </w:p>
  </w:endnote>
  <w:endnote w:type="continuationSeparator" w:id="0">
    <w:p w:rsidR="00231487" w:rsidRDefault="0023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A4" w:rsidRDefault="00302D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00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00A4" w:rsidRDefault="008A00A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A4" w:rsidRDefault="008A00A4" w:rsidP="006F767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87" w:rsidRDefault="00231487">
      <w:r>
        <w:separator/>
      </w:r>
    </w:p>
  </w:footnote>
  <w:footnote w:type="continuationSeparator" w:id="0">
    <w:p w:rsidR="00231487" w:rsidRDefault="00231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B68"/>
    <w:multiLevelType w:val="hybridMultilevel"/>
    <w:tmpl w:val="EC1A214E"/>
    <w:lvl w:ilvl="0" w:tplc="33604B88">
      <w:start w:val="1"/>
      <w:numFmt w:val="decimal"/>
      <w:lvlText w:val="%1."/>
      <w:lvlJc w:val="left"/>
      <w:pPr>
        <w:tabs>
          <w:tab w:val="num" w:pos="1552"/>
        </w:tabs>
        <w:ind w:left="1552" w:hanging="1410"/>
      </w:pPr>
      <w:rPr>
        <w:rFonts w:ascii="Arial" w:hAnsi="Arial" w:cs="Arial"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D49A5"/>
    <w:multiLevelType w:val="hybridMultilevel"/>
    <w:tmpl w:val="08368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6C7E"/>
    <w:multiLevelType w:val="hybridMultilevel"/>
    <w:tmpl w:val="EF80C52A"/>
    <w:lvl w:ilvl="0" w:tplc="13B2E620">
      <w:start w:val="1"/>
      <w:numFmt w:val="lowerLetter"/>
      <w:lvlText w:val="%1)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E07D64"/>
    <w:multiLevelType w:val="hybridMultilevel"/>
    <w:tmpl w:val="8A2E9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71122"/>
    <w:multiLevelType w:val="hybridMultilevel"/>
    <w:tmpl w:val="95AED68E"/>
    <w:lvl w:ilvl="0" w:tplc="42C6050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70E3813"/>
    <w:multiLevelType w:val="multilevel"/>
    <w:tmpl w:val="4808CD3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C6A71"/>
    <w:multiLevelType w:val="hybridMultilevel"/>
    <w:tmpl w:val="1214C718"/>
    <w:lvl w:ilvl="0" w:tplc="1E10AC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4703B"/>
    <w:multiLevelType w:val="hybridMultilevel"/>
    <w:tmpl w:val="B4860898"/>
    <w:lvl w:ilvl="0" w:tplc="5360DFB4">
      <w:start w:val="1"/>
      <w:numFmt w:val="lowerLetter"/>
      <w:lvlText w:val="%1)"/>
      <w:lvlJc w:val="left"/>
      <w:pPr>
        <w:ind w:left="2559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39E7681"/>
    <w:multiLevelType w:val="hybridMultilevel"/>
    <w:tmpl w:val="EF80A51E"/>
    <w:lvl w:ilvl="0" w:tplc="23B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B39C3"/>
    <w:multiLevelType w:val="hybridMultilevel"/>
    <w:tmpl w:val="78FE27A2"/>
    <w:lvl w:ilvl="0" w:tplc="23B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45F38"/>
    <w:multiLevelType w:val="hybridMultilevel"/>
    <w:tmpl w:val="B930D68A"/>
    <w:lvl w:ilvl="0" w:tplc="F976CFF6">
      <w:start w:val="1"/>
      <w:numFmt w:val="lowerLetter"/>
      <w:lvlText w:val="%1)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9046482"/>
    <w:multiLevelType w:val="hybridMultilevel"/>
    <w:tmpl w:val="1D1896E2"/>
    <w:lvl w:ilvl="0" w:tplc="23BAF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936"/>
    <w:rsid w:val="00011D95"/>
    <w:rsid w:val="00013278"/>
    <w:rsid w:val="0001656B"/>
    <w:rsid w:val="00016D80"/>
    <w:rsid w:val="00034611"/>
    <w:rsid w:val="000357F9"/>
    <w:rsid w:val="000432B7"/>
    <w:rsid w:val="00051631"/>
    <w:rsid w:val="00060620"/>
    <w:rsid w:val="00063CB9"/>
    <w:rsid w:val="00070781"/>
    <w:rsid w:val="00074772"/>
    <w:rsid w:val="00082882"/>
    <w:rsid w:val="000A24E5"/>
    <w:rsid w:val="000B019C"/>
    <w:rsid w:val="000B0647"/>
    <w:rsid w:val="000B7402"/>
    <w:rsid w:val="000C7A71"/>
    <w:rsid w:val="000C7BBE"/>
    <w:rsid w:val="000D5B4A"/>
    <w:rsid w:val="000D66B3"/>
    <w:rsid w:val="000E0F4A"/>
    <w:rsid w:val="000E4161"/>
    <w:rsid w:val="000E4D39"/>
    <w:rsid w:val="000E79E2"/>
    <w:rsid w:val="000F5E49"/>
    <w:rsid w:val="001115DF"/>
    <w:rsid w:val="001265CC"/>
    <w:rsid w:val="001321A7"/>
    <w:rsid w:val="00135360"/>
    <w:rsid w:val="00136843"/>
    <w:rsid w:val="00137456"/>
    <w:rsid w:val="00141D8B"/>
    <w:rsid w:val="0014673D"/>
    <w:rsid w:val="001511B5"/>
    <w:rsid w:val="00177DB6"/>
    <w:rsid w:val="001A0F04"/>
    <w:rsid w:val="001A6D6B"/>
    <w:rsid w:val="001B117C"/>
    <w:rsid w:val="001C703D"/>
    <w:rsid w:val="001D0122"/>
    <w:rsid w:val="001D38C3"/>
    <w:rsid w:val="001D714F"/>
    <w:rsid w:val="001E0313"/>
    <w:rsid w:val="001E20D0"/>
    <w:rsid w:val="001E50FE"/>
    <w:rsid w:val="001F6812"/>
    <w:rsid w:val="00200051"/>
    <w:rsid w:val="00212C27"/>
    <w:rsid w:val="00214E6F"/>
    <w:rsid w:val="00221D6C"/>
    <w:rsid w:val="00231487"/>
    <w:rsid w:val="00242BB1"/>
    <w:rsid w:val="00245674"/>
    <w:rsid w:val="00247D97"/>
    <w:rsid w:val="00264961"/>
    <w:rsid w:val="00266045"/>
    <w:rsid w:val="002712E7"/>
    <w:rsid w:val="00271355"/>
    <w:rsid w:val="00274808"/>
    <w:rsid w:val="00275AB0"/>
    <w:rsid w:val="00277503"/>
    <w:rsid w:val="002976BC"/>
    <w:rsid w:val="002A4AD0"/>
    <w:rsid w:val="002B7959"/>
    <w:rsid w:val="002C4D39"/>
    <w:rsid w:val="002C7580"/>
    <w:rsid w:val="002D44C8"/>
    <w:rsid w:val="002D56AC"/>
    <w:rsid w:val="002D73C5"/>
    <w:rsid w:val="00300F3F"/>
    <w:rsid w:val="00302D7F"/>
    <w:rsid w:val="00304BEF"/>
    <w:rsid w:val="003064EF"/>
    <w:rsid w:val="003151AE"/>
    <w:rsid w:val="00325240"/>
    <w:rsid w:val="00330544"/>
    <w:rsid w:val="00335AE7"/>
    <w:rsid w:val="00367DD2"/>
    <w:rsid w:val="00383BA1"/>
    <w:rsid w:val="003A0299"/>
    <w:rsid w:val="003B18C8"/>
    <w:rsid w:val="003C2ABD"/>
    <w:rsid w:val="003C6B97"/>
    <w:rsid w:val="003D219A"/>
    <w:rsid w:val="003E2624"/>
    <w:rsid w:val="003F3535"/>
    <w:rsid w:val="003F52CB"/>
    <w:rsid w:val="00413F6C"/>
    <w:rsid w:val="00417179"/>
    <w:rsid w:val="00420E99"/>
    <w:rsid w:val="00433674"/>
    <w:rsid w:val="0043659B"/>
    <w:rsid w:val="004508FE"/>
    <w:rsid w:val="0045629D"/>
    <w:rsid w:val="00465AC3"/>
    <w:rsid w:val="0047694E"/>
    <w:rsid w:val="00483DEE"/>
    <w:rsid w:val="004A0B3E"/>
    <w:rsid w:val="004A41DF"/>
    <w:rsid w:val="004B361E"/>
    <w:rsid w:val="004B363E"/>
    <w:rsid w:val="004B3D7D"/>
    <w:rsid w:val="004B50CA"/>
    <w:rsid w:val="004D481A"/>
    <w:rsid w:val="004D68BD"/>
    <w:rsid w:val="004F1F1E"/>
    <w:rsid w:val="004F2C0C"/>
    <w:rsid w:val="004F5CCD"/>
    <w:rsid w:val="0050338F"/>
    <w:rsid w:val="0050622B"/>
    <w:rsid w:val="005152FA"/>
    <w:rsid w:val="00534355"/>
    <w:rsid w:val="005507D0"/>
    <w:rsid w:val="00555353"/>
    <w:rsid w:val="00555BE1"/>
    <w:rsid w:val="00560813"/>
    <w:rsid w:val="0056268F"/>
    <w:rsid w:val="00562C5E"/>
    <w:rsid w:val="00570602"/>
    <w:rsid w:val="00571067"/>
    <w:rsid w:val="00576590"/>
    <w:rsid w:val="005A2223"/>
    <w:rsid w:val="005B62BF"/>
    <w:rsid w:val="005B7F6D"/>
    <w:rsid w:val="005D1B6E"/>
    <w:rsid w:val="005D564B"/>
    <w:rsid w:val="005E0EFD"/>
    <w:rsid w:val="005E741E"/>
    <w:rsid w:val="005F1FE3"/>
    <w:rsid w:val="005F2672"/>
    <w:rsid w:val="005F2BE3"/>
    <w:rsid w:val="005F5112"/>
    <w:rsid w:val="005F5205"/>
    <w:rsid w:val="005F78E9"/>
    <w:rsid w:val="006032ED"/>
    <w:rsid w:val="00612DA9"/>
    <w:rsid w:val="00621413"/>
    <w:rsid w:val="00624428"/>
    <w:rsid w:val="00634B0F"/>
    <w:rsid w:val="0063734A"/>
    <w:rsid w:val="00645B15"/>
    <w:rsid w:val="00652C61"/>
    <w:rsid w:val="00665E10"/>
    <w:rsid w:val="00681025"/>
    <w:rsid w:val="0068658F"/>
    <w:rsid w:val="00693A22"/>
    <w:rsid w:val="006B04A0"/>
    <w:rsid w:val="006C0F45"/>
    <w:rsid w:val="006C3E75"/>
    <w:rsid w:val="006D5815"/>
    <w:rsid w:val="006D7173"/>
    <w:rsid w:val="006F767F"/>
    <w:rsid w:val="00704928"/>
    <w:rsid w:val="00713AB7"/>
    <w:rsid w:val="00722E3F"/>
    <w:rsid w:val="00726B0E"/>
    <w:rsid w:val="00726D74"/>
    <w:rsid w:val="00757E8D"/>
    <w:rsid w:val="00763DF6"/>
    <w:rsid w:val="00765C8E"/>
    <w:rsid w:val="00774214"/>
    <w:rsid w:val="007745DA"/>
    <w:rsid w:val="007820CB"/>
    <w:rsid w:val="00786149"/>
    <w:rsid w:val="007861D9"/>
    <w:rsid w:val="007872CE"/>
    <w:rsid w:val="007A3899"/>
    <w:rsid w:val="007A5785"/>
    <w:rsid w:val="007C136E"/>
    <w:rsid w:val="007C3C85"/>
    <w:rsid w:val="007C3F5F"/>
    <w:rsid w:val="007C4896"/>
    <w:rsid w:val="007C74F0"/>
    <w:rsid w:val="007D46CA"/>
    <w:rsid w:val="007D650D"/>
    <w:rsid w:val="007E0E88"/>
    <w:rsid w:val="007F021A"/>
    <w:rsid w:val="007F1B2A"/>
    <w:rsid w:val="007F3DF7"/>
    <w:rsid w:val="007F4797"/>
    <w:rsid w:val="007F5183"/>
    <w:rsid w:val="0080124E"/>
    <w:rsid w:val="00802751"/>
    <w:rsid w:val="0081189B"/>
    <w:rsid w:val="00815EF0"/>
    <w:rsid w:val="008237A0"/>
    <w:rsid w:val="008267D4"/>
    <w:rsid w:val="00826C1B"/>
    <w:rsid w:val="00836AA0"/>
    <w:rsid w:val="00844372"/>
    <w:rsid w:val="00845C16"/>
    <w:rsid w:val="008544B5"/>
    <w:rsid w:val="00855A85"/>
    <w:rsid w:val="0085743C"/>
    <w:rsid w:val="00865CA5"/>
    <w:rsid w:val="00871C39"/>
    <w:rsid w:val="00886B96"/>
    <w:rsid w:val="00894F08"/>
    <w:rsid w:val="008A00A4"/>
    <w:rsid w:val="008A5777"/>
    <w:rsid w:val="008B26CE"/>
    <w:rsid w:val="008B6BB0"/>
    <w:rsid w:val="008D4548"/>
    <w:rsid w:val="008F49F0"/>
    <w:rsid w:val="008F51B6"/>
    <w:rsid w:val="008F5736"/>
    <w:rsid w:val="0092432C"/>
    <w:rsid w:val="0092632B"/>
    <w:rsid w:val="009333CD"/>
    <w:rsid w:val="00935FDA"/>
    <w:rsid w:val="00937A86"/>
    <w:rsid w:val="00945EC1"/>
    <w:rsid w:val="009552D1"/>
    <w:rsid w:val="00961B64"/>
    <w:rsid w:val="00965884"/>
    <w:rsid w:val="00966CDA"/>
    <w:rsid w:val="009677F3"/>
    <w:rsid w:val="009702E5"/>
    <w:rsid w:val="009720AA"/>
    <w:rsid w:val="009826CF"/>
    <w:rsid w:val="0099211C"/>
    <w:rsid w:val="009A01B2"/>
    <w:rsid w:val="009A3FA3"/>
    <w:rsid w:val="009A526F"/>
    <w:rsid w:val="009B181A"/>
    <w:rsid w:val="009B47D0"/>
    <w:rsid w:val="009B5936"/>
    <w:rsid w:val="009D417A"/>
    <w:rsid w:val="009D4CBC"/>
    <w:rsid w:val="009D519F"/>
    <w:rsid w:val="009D696D"/>
    <w:rsid w:val="009D70A8"/>
    <w:rsid w:val="009D7236"/>
    <w:rsid w:val="009E3D2F"/>
    <w:rsid w:val="009E709E"/>
    <w:rsid w:val="009F0797"/>
    <w:rsid w:val="00A0411A"/>
    <w:rsid w:val="00A07718"/>
    <w:rsid w:val="00A10D35"/>
    <w:rsid w:val="00A12091"/>
    <w:rsid w:val="00A256AB"/>
    <w:rsid w:val="00A40073"/>
    <w:rsid w:val="00A40335"/>
    <w:rsid w:val="00A40653"/>
    <w:rsid w:val="00A54284"/>
    <w:rsid w:val="00A67992"/>
    <w:rsid w:val="00A85F32"/>
    <w:rsid w:val="00A86266"/>
    <w:rsid w:val="00A87868"/>
    <w:rsid w:val="00A91E03"/>
    <w:rsid w:val="00A922E0"/>
    <w:rsid w:val="00A950B0"/>
    <w:rsid w:val="00AC08B0"/>
    <w:rsid w:val="00AC3CC4"/>
    <w:rsid w:val="00AC7016"/>
    <w:rsid w:val="00B00FA9"/>
    <w:rsid w:val="00B244E0"/>
    <w:rsid w:val="00B44D97"/>
    <w:rsid w:val="00B45E5F"/>
    <w:rsid w:val="00B47CE1"/>
    <w:rsid w:val="00B627C4"/>
    <w:rsid w:val="00B662A4"/>
    <w:rsid w:val="00B916E4"/>
    <w:rsid w:val="00B92921"/>
    <w:rsid w:val="00BA1AF8"/>
    <w:rsid w:val="00BA56D7"/>
    <w:rsid w:val="00BC4951"/>
    <w:rsid w:val="00BD090B"/>
    <w:rsid w:val="00BD36EE"/>
    <w:rsid w:val="00BE3358"/>
    <w:rsid w:val="00BF0AC4"/>
    <w:rsid w:val="00BF2F6F"/>
    <w:rsid w:val="00BF4918"/>
    <w:rsid w:val="00BF4B23"/>
    <w:rsid w:val="00C14186"/>
    <w:rsid w:val="00C236FE"/>
    <w:rsid w:val="00C246AC"/>
    <w:rsid w:val="00C312F6"/>
    <w:rsid w:val="00C43602"/>
    <w:rsid w:val="00C74FB5"/>
    <w:rsid w:val="00C81F55"/>
    <w:rsid w:val="00C961DF"/>
    <w:rsid w:val="00CA0B15"/>
    <w:rsid w:val="00CA6C82"/>
    <w:rsid w:val="00CB1C3A"/>
    <w:rsid w:val="00CB2023"/>
    <w:rsid w:val="00CC16B3"/>
    <w:rsid w:val="00CD1B70"/>
    <w:rsid w:val="00CD3A73"/>
    <w:rsid w:val="00CD66CC"/>
    <w:rsid w:val="00CE333D"/>
    <w:rsid w:val="00CE7A20"/>
    <w:rsid w:val="00CF6460"/>
    <w:rsid w:val="00D03B3D"/>
    <w:rsid w:val="00D15365"/>
    <w:rsid w:val="00D2500B"/>
    <w:rsid w:val="00D354D7"/>
    <w:rsid w:val="00D355CB"/>
    <w:rsid w:val="00D63D22"/>
    <w:rsid w:val="00D67A22"/>
    <w:rsid w:val="00D76289"/>
    <w:rsid w:val="00D76908"/>
    <w:rsid w:val="00D77018"/>
    <w:rsid w:val="00D770CD"/>
    <w:rsid w:val="00D86CFB"/>
    <w:rsid w:val="00D87C60"/>
    <w:rsid w:val="00D95D87"/>
    <w:rsid w:val="00DA4376"/>
    <w:rsid w:val="00DB03CA"/>
    <w:rsid w:val="00DB26F3"/>
    <w:rsid w:val="00DB3D48"/>
    <w:rsid w:val="00DB511A"/>
    <w:rsid w:val="00DB6376"/>
    <w:rsid w:val="00DC45F0"/>
    <w:rsid w:val="00DC7E29"/>
    <w:rsid w:val="00DD2960"/>
    <w:rsid w:val="00DD3B67"/>
    <w:rsid w:val="00DE55FB"/>
    <w:rsid w:val="00DF220E"/>
    <w:rsid w:val="00DF661A"/>
    <w:rsid w:val="00E07A1A"/>
    <w:rsid w:val="00E17B73"/>
    <w:rsid w:val="00E22133"/>
    <w:rsid w:val="00E3190C"/>
    <w:rsid w:val="00E3345C"/>
    <w:rsid w:val="00E3781E"/>
    <w:rsid w:val="00E42264"/>
    <w:rsid w:val="00E42638"/>
    <w:rsid w:val="00E459B7"/>
    <w:rsid w:val="00E6011E"/>
    <w:rsid w:val="00E65CD7"/>
    <w:rsid w:val="00E66167"/>
    <w:rsid w:val="00E67DAE"/>
    <w:rsid w:val="00E73272"/>
    <w:rsid w:val="00E73C8F"/>
    <w:rsid w:val="00E7561B"/>
    <w:rsid w:val="00E83A33"/>
    <w:rsid w:val="00E840F0"/>
    <w:rsid w:val="00E859FB"/>
    <w:rsid w:val="00E929D0"/>
    <w:rsid w:val="00E94D89"/>
    <w:rsid w:val="00E970B0"/>
    <w:rsid w:val="00EB1902"/>
    <w:rsid w:val="00EB3541"/>
    <w:rsid w:val="00EC66F6"/>
    <w:rsid w:val="00ED3074"/>
    <w:rsid w:val="00ED7D5B"/>
    <w:rsid w:val="00ED7F72"/>
    <w:rsid w:val="00EE7CCF"/>
    <w:rsid w:val="00EF5623"/>
    <w:rsid w:val="00F0242E"/>
    <w:rsid w:val="00F04F25"/>
    <w:rsid w:val="00F05CE9"/>
    <w:rsid w:val="00F221CD"/>
    <w:rsid w:val="00F26947"/>
    <w:rsid w:val="00F3104E"/>
    <w:rsid w:val="00F3649E"/>
    <w:rsid w:val="00F36E73"/>
    <w:rsid w:val="00F3751D"/>
    <w:rsid w:val="00F42280"/>
    <w:rsid w:val="00F4328A"/>
    <w:rsid w:val="00F64961"/>
    <w:rsid w:val="00F77EF5"/>
    <w:rsid w:val="00F828AE"/>
    <w:rsid w:val="00F85A4A"/>
    <w:rsid w:val="00F92ACE"/>
    <w:rsid w:val="00F96AEC"/>
    <w:rsid w:val="00FA581E"/>
    <w:rsid w:val="00FA6B0C"/>
    <w:rsid w:val="00FB05C0"/>
    <w:rsid w:val="00FC40A4"/>
    <w:rsid w:val="00FC7BB2"/>
    <w:rsid w:val="00FD5C47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4F0"/>
    <w:rPr>
      <w:sz w:val="24"/>
      <w:szCs w:val="24"/>
    </w:rPr>
  </w:style>
  <w:style w:type="paragraph" w:styleId="Ttulo1">
    <w:name w:val="heading 1"/>
    <w:basedOn w:val="Normal"/>
    <w:next w:val="Normal"/>
    <w:qFormat/>
    <w:rsid w:val="009B5936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936"/>
    <w:pPr>
      <w:keepNext/>
      <w:jc w:val="center"/>
      <w:outlineLvl w:val="1"/>
    </w:pPr>
    <w:rPr>
      <w:rFonts w:ascii="Times" w:hAnsi="Times"/>
      <w:b/>
      <w:bCs/>
      <w:sz w:val="22"/>
      <w:szCs w:val="28"/>
    </w:rPr>
  </w:style>
  <w:style w:type="paragraph" w:styleId="Ttulo3">
    <w:name w:val="heading 3"/>
    <w:basedOn w:val="Normal"/>
    <w:next w:val="Normal"/>
    <w:qFormat/>
    <w:rsid w:val="009B5936"/>
    <w:pPr>
      <w:keepNext/>
      <w:jc w:val="center"/>
      <w:outlineLvl w:val="2"/>
    </w:pPr>
    <w:rPr>
      <w:b/>
      <w:b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B5936"/>
    <w:pPr>
      <w:jc w:val="center"/>
    </w:pPr>
    <w:rPr>
      <w:rFonts w:ascii="Arial" w:hAnsi="Arial" w:cs="Arial"/>
      <w:b/>
      <w:sz w:val="26"/>
    </w:rPr>
  </w:style>
  <w:style w:type="paragraph" w:styleId="Recuodecorpodetexto">
    <w:name w:val="Body Text Indent"/>
    <w:basedOn w:val="Normal"/>
    <w:rsid w:val="009B5936"/>
    <w:pPr>
      <w:ind w:firstLine="1080"/>
      <w:jc w:val="both"/>
    </w:pPr>
    <w:rPr>
      <w:rFonts w:ascii="Tahoma" w:hAnsi="Tahoma" w:cs="Tahoma"/>
      <w:bCs/>
      <w:sz w:val="20"/>
    </w:rPr>
  </w:style>
  <w:style w:type="paragraph" w:styleId="Recuodecorpodetexto2">
    <w:name w:val="Body Text Indent 2"/>
    <w:basedOn w:val="Normal"/>
    <w:rsid w:val="009B5936"/>
    <w:pPr>
      <w:ind w:firstLine="1260"/>
      <w:jc w:val="both"/>
    </w:pPr>
    <w:rPr>
      <w:rFonts w:ascii="Times" w:hAnsi="Times"/>
      <w:sz w:val="20"/>
      <w:szCs w:val="28"/>
    </w:rPr>
  </w:style>
  <w:style w:type="paragraph" w:styleId="Recuodecorpodetexto3">
    <w:name w:val="Body Text Indent 3"/>
    <w:basedOn w:val="Normal"/>
    <w:rsid w:val="009B5936"/>
    <w:pPr>
      <w:ind w:firstLine="1080"/>
      <w:jc w:val="both"/>
    </w:pPr>
    <w:rPr>
      <w:sz w:val="18"/>
      <w:szCs w:val="28"/>
    </w:rPr>
  </w:style>
  <w:style w:type="paragraph" w:styleId="Rodap">
    <w:name w:val="footer"/>
    <w:basedOn w:val="Normal"/>
    <w:rsid w:val="009B593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B5936"/>
  </w:style>
  <w:style w:type="paragraph" w:styleId="Cabealho">
    <w:name w:val="header"/>
    <w:basedOn w:val="Normal"/>
    <w:rsid w:val="006F767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C74F0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B50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7C4896"/>
    <w:pPr>
      <w:spacing w:after="120"/>
    </w:pPr>
  </w:style>
  <w:style w:type="paragraph" w:styleId="Textodenotaderodap">
    <w:name w:val="footnote text"/>
    <w:basedOn w:val="Normal"/>
    <w:semiHidden/>
    <w:rsid w:val="007C4896"/>
    <w:rPr>
      <w:sz w:val="20"/>
      <w:szCs w:val="20"/>
    </w:rPr>
  </w:style>
  <w:style w:type="character" w:styleId="Refdenotaderodap">
    <w:name w:val="footnote reference"/>
    <w:basedOn w:val="Fontepargpadro"/>
    <w:semiHidden/>
    <w:rsid w:val="007C4896"/>
    <w:rPr>
      <w:vertAlign w:val="superscript"/>
    </w:rPr>
  </w:style>
  <w:style w:type="paragraph" w:styleId="Corpodetexto3">
    <w:name w:val="Body Text 3"/>
    <w:basedOn w:val="Normal"/>
    <w:rsid w:val="00137456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720AA"/>
    <w:pPr>
      <w:ind w:left="708"/>
    </w:pPr>
  </w:style>
  <w:style w:type="character" w:styleId="Hyperlink">
    <w:name w:val="Hyperlink"/>
    <w:basedOn w:val="Fontepargpadro"/>
    <w:uiPriority w:val="99"/>
    <w:unhideWhenUsed/>
    <w:rsid w:val="00EB1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39039-6905-42CD-9FFD-714EDE85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Autarquia Municipal de Trânsito e Transporte</vt:lpstr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Autarquia Municipal de Trânsito e Transporte</dc:title>
  <dc:creator>AMTTC</dc:creator>
  <cp:lastModifiedBy>Transcon</cp:lastModifiedBy>
  <cp:revision>2</cp:revision>
  <cp:lastPrinted>2015-12-10T12:13:00Z</cp:lastPrinted>
  <dcterms:created xsi:type="dcterms:W3CDTF">2016-01-29T17:29:00Z</dcterms:created>
  <dcterms:modified xsi:type="dcterms:W3CDTF">2016-01-29T17:29:00Z</dcterms:modified>
</cp:coreProperties>
</file>