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01D" w:rsidRPr="00B674FA" w:rsidRDefault="0009701D" w:rsidP="00D07221">
      <w:pPr>
        <w:pStyle w:val="Corpodetexto"/>
        <w:spacing w:line="360" w:lineRule="auto"/>
        <w:ind w:firstLine="709"/>
        <w:jc w:val="right"/>
        <w:rPr>
          <w:rFonts w:ascii="Arial" w:hAnsi="Arial" w:cs="Arial"/>
          <w:b/>
          <w:sz w:val="20"/>
        </w:rPr>
      </w:pPr>
      <w:r w:rsidRPr="00B674FA">
        <w:rPr>
          <w:rFonts w:ascii="Arial" w:hAnsi="Arial" w:cs="Arial"/>
          <w:b/>
          <w:sz w:val="20"/>
        </w:rPr>
        <w:t>Contagem,</w:t>
      </w:r>
      <w:r w:rsidR="00070838" w:rsidRPr="00B674FA">
        <w:rPr>
          <w:rFonts w:ascii="Arial" w:hAnsi="Arial" w:cs="Arial"/>
          <w:b/>
          <w:sz w:val="20"/>
        </w:rPr>
        <w:t xml:space="preserve"> </w:t>
      </w:r>
      <w:r w:rsidR="0091564D">
        <w:rPr>
          <w:rFonts w:ascii="Arial" w:hAnsi="Arial" w:cs="Arial"/>
          <w:b/>
          <w:sz w:val="20"/>
        </w:rPr>
        <w:t>21</w:t>
      </w:r>
      <w:r w:rsidR="00070838" w:rsidRPr="00B674FA">
        <w:rPr>
          <w:rFonts w:ascii="Arial" w:hAnsi="Arial" w:cs="Arial"/>
          <w:b/>
          <w:sz w:val="20"/>
        </w:rPr>
        <w:t xml:space="preserve"> de </w:t>
      </w:r>
      <w:r w:rsidR="0091564D">
        <w:rPr>
          <w:rFonts w:ascii="Arial" w:hAnsi="Arial" w:cs="Arial"/>
          <w:b/>
          <w:sz w:val="20"/>
        </w:rPr>
        <w:t>novem</w:t>
      </w:r>
      <w:r w:rsidR="00070838" w:rsidRPr="00B674FA">
        <w:rPr>
          <w:rFonts w:ascii="Arial" w:hAnsi="Arial" w:cs="Arial"/>
          <w:b/>
          <w:sz w:val="20"/>
        </w:rPr>
        <w:t>bro</w:t>
      </w:r>
      <w:r w:rsidR="00D737CE" w:rsidRPr="00B674FA">
        <w:rPr>
          <w:rFonts w:ascii="Arial" w:hAnsi="Arial" w:cs="Arial"/>
          <w:b/>
          <w:sz w:val="20"/>
        </w:rPr>
        <w:t xml:space="preserve"> de 201</w:t>
      </w:r>
      <w:r w:rsidR="00C066D2" w:rsidRPr="00B674FA">
        <w:rPr>
          <w:rFonts w:ascii="Arial" w:hAnsi="Arial" w:cs="Arial"/>
          <w:b/>
          <w:sz w:val="20"/>
        </w:rPr>
        <w:t>6</w:t>
      </w:r>
      <w:r w:rsidR="00A03888" w:rsidRPr="00B674FA">
        <w:rPr>
          <w:rFonts w:ascii="Arial" w:hAnsi="Arial" w:cs="Arial"/>
          <w:b/>
          <w:sz w:val="20"/>
        </w:rPr>
        <w:t>.</w:t>
      </w:r>
    </w:p>
    <w:p w:rsidR="001F60A3" w:rsidRPr="00B674FA" w:rsidRDefault="001F60A3" w:rsidP="00D07221">
      <w:pPr>
        <w:pStyle w:val="Ttulo1"/>
        <w:spacing w:line="360" w:lineRule="auto"/>
        <w:ind w:firstLine="709"/>
        <w:jc w:val="both"/>
        <w:rPr>
          <w:rFonts w:ascii="Arial" w:hAnsi="Arial" w:cs="Arial"/>
          <w:b w:val="0"/>
          <w:sz w:val="20"/>
          <w:szCs w:val="20"/>
          <w:lang w:val="pt-PT"/>
        </w:rPr>
      </w:pPr>
    </w:p>
    <w:p w:rsidR="0009701D" w:rsidRPr="00B674FA" w:rsidRDefault="003C7E90" w:rsidP="00BD614A">
      <w:pPr>
        <w:pStyle w:val="Ttulo1"/>
        <w:pBdr>
          <w:top w:val="single" w:sz="4" w:space="1" w:color="auto"/>
          <w:left w:val="single" w:sz="4" w:space="4" w:color="auto"/>
          <w:bottom w:val="single" w:sz="4" w:space="1" w:color="auto"/>
          <w:right w:val="single" w:sz="4" w:space="4" w:color="auto"/>
        </w:pBdr>
        <w:spacing w:line="360" w:lineRule="auto"/>
        <w:jc w:val="both"/>
        <w:rPr>
          <w:rFonts w:ascii="Arial" w:hAnsi="Arial" w:cs="Arial"/>
          <w:sz w:val="20"/>
          <w:szCs w:val="20"/>
        </w:rPr>
      </w:pPr>
      <w:r w:rsidRPr="00B674FA">
        <w:rPr>
          <w:rFonts w:ascii="Arial" w:hAnsi="Arial" w:cs="Arial"/>
          <w:sz w:val="20"/>
          <w:szCs w:val="20"/>
        </w:rPr>
        <w:t>Comunicação Interna n</w:t>
      </w:r>
      <w:r w:rsidR="0009701D" w:rsidRPr="00B674FA">
        <w:rPr>
          <w:rFonts w:ascii="Arial" w:hAnsi="Arial" w:cs="Arial"/>
          <w:sz w:val="20"/>
          <w:szCs w:val="20"/>
        </w:rPr>
        <w:t>º</w:t>
      </w:r>
      <w:r w:rsidR="00D0483A" w:rsidRPr="00B674FA">
        <w:rPr>
          <w:rFonts w:ascii="Arial" w:hAnsi="Arial" w:cs="Arial"/>
          <w:sz w:val="20"/>
          <w:szCs w:val="20"/>
        </w:rPr>
        <w:t>.</w:t>
      </w:r>
      <w:r w:rsidR="0009701D" w:rsidRPr="00B674FA">
        <w:rPr>
          <w:rFonts w:ascii="Arial" w:hAnsi="Arial" w:cs="Arial"/>
          <w:sz w:val="20"/>
          <w:szCs w:val="20"/>
        </w:rPr>
        <w:t xml:space="preserve"> </w:t>
      </w:r>
      <w:r w:rsidR="00C066D2" w:rsidRPr="00B674FA">
        <w:rPr>
          <w:rFonts w:ascii="Arial" w:hAnsi="Arial" w:cs="Arial"/>
          <w:sz w:val="20"/>
          <w:szCs w:val="20"/>
        </w:rPr>
        <w:t>0</w:t>
      </w:r>
      <w:r w:rsidR="0091564D">
        <w:rPr>
          <w:rFonts w:ascii="Arial" w:hAnsi="Arial" w:cs="Arial"/>
          <w:sz w:val="20"/>
          <w:szCs w:val="20"/>
        </w:rPr>
        <w:t>62</w:t>
      </w:r>
      <w:r w:rsidR="00C066D2" w:rsidRPr="00B674FA">
        <w:rPr>
          <w:rFonts w:ascii="Arial" w:hAnsi="Arial" w:cs="Arial"/>
          <w:sz w:val="20"/>
          <w:szCs w:val="20"/>
        </w:rPr>
        <w:t>/2016</w:t>
      </w:r>
    </w:p>
    <w:p w:rsidR="00383EEA" w:rsidRPr="00B674FA" w:rsidRDefault="00B94C3F" w:rsidP="00BD614A">
      <w:pPr>
        <w:pBdr>
          <w:top w:val="single" w:sz="4" w:space="1" w:color="auto"/>
          <w:left w:val="single" w:sz="4" w:space="4" w:color="auto"/>
          <w:bottom w:val="single" w:sz="4" w:space="1" w:color="auto"/>
          <w:right w:val="single" w:sz="4" w:space="4" w:color="auto"/>
        </w:pBdr>
        <w:spacing w:line="360" w:lineRule="auto"/>
        <w:jc w:val="both"/>
        <w:rPr>
          <w:rFonts w:ascii="Arial" w:hAnsi="Arial" w:cs="Arial"/>
          <w:b/>
          <w:bCs/>
          <w:sz w:val="20"/>
          <w:szCs w:val="20"/>
        </w:rPr>
      </w:pPr>
      <w:r w:rsidRPr="00B674FA">
        <w:rPr>
          <w:rFonts w:ascii="Arial" w:hAnsi="Arial" w:cs="Arial"/>
          <w:b/>
          <w:bCs/>
          <w:sz w:val="20"/>
          <w:szCs w:val="20"/>
        </w:rPr>
        <w:t xml:space="preserve">De: </w:t>
      </w:r>
      <w:r w:rsidR="00470AFA" w:rsidRPr="00B674FA">
        <w:rPr>
          <w:rFonts w:ascii="Arial" w:hAnsi="Arial" w:cs="Arial"/>
          <w:b/>
          <w:bCs/>
          <w:sz w:val="20"/>
          <w:szCs w:val="20"/>
        </w:rPr>
        <w:t>Assessoria Jurídica</w:t>
      </w:r>
      <w:r w:rsidR="0077720F" w:rsidRPr="00B674FA">
        <w:rPr>
          <w:rFonts w:ascii="Arial" w:hAnsi="Arial" w:cs="Arial"/>
          <w:b/>
          <w:bCs/>
          <w:sz w:val="20"/>
          <w:szCs w:val="20"/>
        </w:rPr>
        <w:t xml:space="preserve"> – </w:t>
      </w:r>
      <w:r w:rsidR="00470AFA" w:rsidRPr="00B674FA">
        <w:rPr>
          <w:rFonts w:ascii="Arial" w:hAnsi="Arial" w:cs="Arial"/>
          <w:b/>
          <w:bCs/>
          <w:sz w:val="20"/>
          <w:szCs w:val="20"/>
        </w:rPr>
        <w:t>Luis André de Araújo Vasconcelos</w:t>
      </w:r>
      <w:r w:rsidR="00B56B2F" w:rsidRPr="00B674FA">
        <w:rPr>
          <w:rFonts w:ascii="Arial" w:hAnsi="Arial" w:cs="Arial"/>
          <w:b/>
          <w:bCs/>
          <w:sz w:val="20"/>
          <w:szCs w:val="20"/>
        </w:rPr>
        <w:t xml:space="preserve"> </w:t>
      </w:r>
    </w:p>
    <w:p w:rsidR="00383EEA" w:rsidRPr="00B674FA" w:rsidRDefault="00B94C3F" w:rsidP="007505C0">
      <w:pPr>
        <w:pBdr>
          <w:top w:val="single" w:sz="4" w:space="1" w:color="auto"/>
          <w:left w:val="single" w:sz="4" w:space="4" w:color="auto"/>
          <w:bottom w:val="single" w:sz="4" w:space="1" w:color="auto"/>
          <w:right w:val="single" w:sz="4" w:space="4" w:color="auto"/>
        </w:pBdr>
        <w:spacing w:line="360" w:lineRule="auto"/>
        <w:jc w:val="both"/>
        <w:rPr>
          <w:rFonts w:ascii="Arial" w:hAnsi="Arial" w:cs="Arial"/>
          <w:b/>
          <w:bCs/>
          <w:sz w:val="20"/>
          <w:szCs w:val="20"/>
        </w:rPr>
      </w:pPr>
      <w:r w:rsidRPr="00B674FA">
        <w:rPr>
          <w:rFonts w:ascii="Arial" w:hAnsi="Arial" w:cs="Arial"/>
          <w:b/>
          <w:bCs/>
          <w:sz w:val="20"/>
          <w:szCs w:val="20"/>
        </w:rPr>
        <w:t>Para:</w:t>
      </w:r>
      <w:r w:rsidR="0091564D">
        <w:rPr>
          <w:rFonts w:ascii="Arial" w:hAnsi="Arial" w:cs="Arial"/>
          <w:b/>
          <w:bCs/>
          <w:sz w:val="20"/>
          <w:szCs w:val="20"/>
        </w:rPr>
        <w:t xml:space="preserve"> Presidente da Comissão Especial de Licitação - </w:t>
      </w:r>
      <w:proofErr w:type="spellStart"/>
      <w:r w:rsidR="0091564D">
        <w:rPr>
          <w:rFonts w:ascii="Arial" w:hAnsi="Arial" w:cs="Arial"/>
          <w:b/>
          <w:bCs/>
          <w:sz w:val="20"/>
          <w:szCs w:val="20"/>
        </w:rPr>
        <w:t>Woiron</w:t>
      </w:r>
      <w:proofErr w:type="spellEnd"/>
      <w:r w:rsidR="0091564D">
        <w:rPr>
          <w:rFonts w:ascii="Arial" w:hAnsi="Arial" w:cs="Arial"/>
          <w:b/>
          <w:bCs/>
          <w:sz w:val="20"/>
          <w:szCs w:val="20"/>
        </w:rPr>
        <w:t xml:space="preserve"> Paula Barbosa</w:t>
      </w:r>
      <w:r w:rsidR="00B56B2F" w:rsidRPr="00B674FA">
        <w:rPr>
          <w:rFonts w:ascii="Arial" w:hAnsi="Arial" w:cs="Arial"/>
          <w:b/>
          <w:bCs/>
          <w:sz w:val="20"/>
          <w:szCs w:val="20"/>
        </w:rPr>
        <w:t xml:space="preserve"> </w:t>
      </w:r>
    </w:p>
    <w:p w:rsidR="007505C0" w:rsidRPr="00B674FA" w:rsidRDefault="00383EEA" w:rsidP="00470AFA">
      <w:pPr>
        <w:pBdr>
          <w:top w:val="single" w:sz="4" w:space="1" w:color="auto"/>
          <w:left w:val="single" w:sz="4" w:space="4" w:color="auto"/>
          <w:bottom w:val="single" w:sz="4" w:space="1" w:color="auto"/>
          <w:right w:val="single" w:sz="4" w:space="4" w:color="auto"/>
        </w:pBdr>
        <w:spacing w:line="360" w:lineRule="auto"/>
        <w:jc w:val="both"/>
        <w:rPr>
          <w:rFonts w:ascii="Arial" w:hAnsi="Arial" w:cs="Arial"/>
          <w:b/>
          <w:bCs/>
          <w:sz w:val="20"/>
          <w:szCs w:val="20"/>
        </w:rPr>
      </w:pPr>
      <w:r w:rsidRPr="00B674FA">
        <w:rPr>
          <w:rFonts w:ascii="Arial" w:hAnsi="Arial" w:cs="Arial"/>
          <w:b/>
          <w:bCs/>
          <w:sz w:val="20"/>
          <w:szCs w:val="20"/>
        </w:rPr>
        <w:t>R</w:t>
      </w:r>
      <w:r w:rsidR="00BD614A" w:rsidRPr="00B674FA">
        <w:rPr>
          <w:rFonts w:ascii="Arial" w:hAnsi="Arial" w:cs="Arial"/>
          <w:b/>
          <w:bCs/>
          <w:sz w:val="20"/>
          <w:szCs w:val="20"/>
        </w:rPr>
        <w:t>eferência:</w:t>
      </w:r>
      <w:r w:rsidR="007505C0" w:rsidRPr="00B674FA">
        <w:rPr>
          <w:rFonts w:ascii="Arial" w:hAnsi="Arial" w:cs="Arial"/>
          <w:b/>
          <w:bCs/>
          <w:sz w:val="20"/>
          <w:szCs w:val="20"/>
        </w:rPr>
        <w:t xml:space="preserve"> </w:t>
      </w:r>
      <w:r w:rsidR="0091564D">
        <w:rPr>
          <w:rFonts w:ascii="Arial" w:hAnsi="Arial" w:cs="Arial"/>
          <w:b/>
          <w:bCs/>
          <w:sz w:val="20"/>
          <w:szCs w:val="20"/>
        </w:rPr>
        <w:t>Pedido de Parcelamento de Contrapartida</w:t>
      </w:r>
      <w:r w:rsidR="00470AFA" w:rsidRPr="00B674FA">
        <w:rPr>
          <w:rFonts w:ascii="Arial" w:hAnsi="Arial" w:cs="Arial"/>
          <w:b/>
          <w:bCs/>
          <w:sz w:val="20"/>
          <w:szCs w:val="20"/>
        </w:rPr>
        <w:t xml:space="preserve"> </w:t>
      </w:r>
      <w:r w:rsidR="002074B6">
        <w:rPr>
          <w:rFonts w:ascii="Arial" w:hAnsi="Arial" w:cs="Arial"/>
          <w:b/>
          <w:bCs/>
          <w:sz w:val="20"/>
          <w:szCs w:val="20"/>
        </w:rPr>
        <w:t>– Concorrência nº. 01/2015</w:t>
      </w:r>
    </w:p>
    <w:p w:rsidR="007505C0" w:rsidRPr="00B674FA" w:rsidRDefault="007505C0" w:rsidP="00D07221">
      <w:pPr>
        <w:spacing w:line="360" w:lineRule="auto"/>
        <w:ind w:firstLine="709"/>
        <w:jc w:val="both"/>
        <w:rPr>
          <w:rFonts w:ascii="Arial" w:hAnsi="Arial" w:cs="Arial"/>
          <w:bCs/>
          <w:sz w:val="20"/>
          <w:szCs w:val="20"/>
        </w:rPr>
      </w:pPr>
    </w:p>
    <w:p w:rsidR="00292AD8" w:rsidRPr="00B674FA" w:rsidRDefault="007F01F1" w:rsidP="00D07221">
      <w:pPr>
        <w:spacing w:line="360" w:lineRule="auto"/>
        <w:ind w:firstLine="709"/>
        <w:jc w:val="both"/>
        <w:rPr>
          <w:rFonts w:ascii="Arial" w:hAnsi="Arial" w:cs="Arial"/>
          <w:bCs/>
          <w:sz w:val="20"/>
          <w:szCs w:val="20"/>
        </w:rPr>
      </w:pPr>
      <w:r w:rsidRPr="00B674FA">
        <w:rPr>
          <w:rFonts w:ascii="Arial" w:hAnsi="Arial" w:cs="Arial"/>
          <w:bCs/>
          <w:sz w:val="20"/>
          <w:szCs w:val="20"/>
        </w:rPr>
        <w:t>Prezad</w:t>
      </w:r>
      <w:r w:rsidR="0091564D">
        <w:rPr>
          <w:rFonts w:ascii="Arial" w:hAnsi="Arial" w:cs="Arial"/>
          <w:bCs/>
          <w:sz w:val="20"/>
          <w:szCs w:val="20"/>
        </w:rPr>
        <w:t>a</w:t>
      </w:r>
      <w:r w:rsidR="00470AFA" w:rsidRPr="00B674FA">
        <w:rPr>
          <w:rFonts w:ascii="Arial" w:hAnsi="Arial" w:cs="Arial"/>
          <w:bCs/>
          <w:sz w:val="20"/>
          <w:szCs w:val="20"/>
        </w:rPr>
        <w:t xml:space="preserve"> </w:t>
      </w:r>
      <w:r w:rsidR="0091564D">
        <w:rPr>
          <w:rFonts w:ascii="Arial" w:hAnsi="Arial" w:cs="Arial"/>
          <w:bCs/>
          <w:sz w:val="20"/>
          <w:szCs w:val="20"/>
        </w:rPr>
        <w:t>Presidente</w:t>
      </w:r>
      <w:r w:rsidR="00470AFA" w:rsidRPr="00B674FA">
        <w:rPr>
          <w:rFonts w:ascii="Arial" w:hAnsi="Arial" w:cs="Arial"/>
          <w:bCs/>
          <w:sz w:val="20"/>
          <w:szCs w:val="20"/>
        </w:rPr>
        <w:t xml:space="preserve">, </w:t>
      </w:r>
    </w:p>
    <w:p w:rsidR="00B674FA" w:rsidRDefault="00B674FA" w:rsidP="00B674FA">
      <w:pPr>
        <w:spacing w:line="360" w:lineRule="auto"/>
        <w:ind w:firstLine="708"/>
        <w:jc w:val="both"/>
        <w:rPr>
          <w:rFonts w:ascii="Arial" w:hAnsi="Arial" w:cs="Arial"/>
          <w:sz w:val="20"/>
          <w:szCs w:val="20"/>
        </w:rPr>
      </w:pPr>
    </w:p>
    <w:p w:rsidR="0091564D" w:rsidRDefault="0091564D" w:rsidP="00B674FA">
      <w:pPr>
        <w:spacing w:line="360" w:lineRule="auto"/>
        <w:ind w:firstLine="708"/>
        <w:jc w:val="both"/>
        <w:rPr>
          <w:rFonts w:ascii="Arial" w:hAnsi="Arial" w:cs="Arial"/>
          <w:sz w:val="20"/>
          <w:szCs w:val="20"/>
        </w:rPr>
      </w:pPr>
      <w:r>
        <w:rPr>
          <w:rFonts w:ascii="Arial" w:hAnsi="Arial" w:cs="Arial"/>
          <w:sz w:val="20"/>
          <w:szCs w:val="20"/>
        </w:rPr>
        <w:t>Em atenção aos pedidos de parcelamento das contrapartidas estabelecidas no edital de Licitação para a outorga dos serviços de transporte individual de passageiros por táxi no Município de Contagem</w:t>
      </w:r>
      <w:r w:rsidR="00306BF2">
        <w:rPr>
          <w:rFonts w:ascii="Arial" w:hAnsi="Arial" w:cs="Arial"/>
          <w:sz w:val="20"/>
          <w:szCs w:val="20"/>
        </w:rPr>
        <w:t>, Concorrência nº. 001/2015</w:t>
      </w:r>
      <w:proofErr w:type="gramStart"/>
      <w:r>
        <w:rPr>
          <w:rFonts w:ascii="Arial" w:hAnsi="Arial" w:cs="Arial"/>
          <w:sz w:val="20"/>
          <w:szCs w:val="20"/>
        </w:rPr>
        <w:t>, opina-se</w:t>
      </w:r>
      <w:proofErr w:type="gramEnd"/>
      <w:r>
        <w:rPr>
          <w:rFonts w:ascii="Arial" w:hAnsi="Arial" w:cs="Arial"/>
          <w:sz w:val="20"/>
          <w:szCs w:val="20"/>
        </w:rPr>
        <w:t xml:space="preserve"> pela impossibilidade jurídica do deferimento, pelos seguintes motivos: </w:t>
      </w:r>
    </w:p>
    <w:p w:rsidR="00BA2873" w:rsidRDefault="00BA2873" w:rsidP="00B674FA">
      <w:pPr>
        <w:spacing w:line="360" w:lineRule="auto"/>
        <w:ind w:firstLine="708"/>
        <w:jc w:val="both"/>
        <w:rPr>
          <w:rFonts w:ascii="Arial" w:hAnsi="Arial" w:cs="Arial"/>
          <w:sz w:val="20"/>
          <w:szCs w:val="20"/>
        </w:rPr>
      </w:pPr>
    </w:p>
    <w:p w:rsidR="0091564D" w:rsidRDefault="00306BF2" w:rsidP="0091564D">
      <w:pPr>
        <w:pStyle w:val="PargrafodaLista"/>
        <w:numPr>
          <w:ilvl w:val="0"/>
          <w:numId w:val="29"/>
        </w:numPr>
        <w:spacing w:line="360" w:lineRule="auto"/>
        <w:jc w:val="both"/>
        <w:rPr>
          <w:rFonts w:ascii="Arial" w:hAnsi="Arial" w:cs="Arial"/>
          <w:bCs/>
          <w:sz w:val="20"/>
          <w:szCs w:val="20"/>
        </w:rPr>
      </w:pPr>
      <w:r>
        <w:rPr>
          <w:rFonts w:ascii="Arial" w:hAnsi="Arial" w:cs="Arial"/>
          <w:bCs/>
          <w:sz w:val="20"/>
          <w:szCs w:val="20"/>
        </w:rPr>
        <w:t xml:space="preserve">A contrapartida foi estabelecida de forma objetiva no edital, sendo vedado à Administração adotar critérios diferenciados de julgamento das propostas. Dessa forma, na medida em que já houve o adimplemento de contrapartidas por outros licitantes, apresenta-se inviável o tratamento diferenciado em momento superveniente à formulação das propostas. </w:t>
      </w:r>
    </w:p>
    <w:p w:rsidR="00306BF2" w:rsidRDefault="00306BF2" w:rsidP="0091564D">
      <w:pPr>
        <w:pStyle w:val="PargrafodaLista"/>
        <w:numPr>
          <w:ilvl w:val="0"/>
          <w:numId w:val="29"/>
        </w:numPr>
        <w:spacing w:line="360" w:lineRule="auto"/>
        <w:jc w:val="both"/>
        <w:rPr>
          <w:rFonts w:ascii="Arial" w:hAnsi="Arial" w:cs="Arial"/>
          <w:bCs/>
          <w:sz w:val="20"/>
          <w:szCs w:val="20"/>
        </w:rPr>
      </w:pPr>
      <w:r>
        <w:rPr>
          <w:rFonts w:ascii="Arial" w:hAnsi="Arial" w:cs="Arial"/>
          <w:bCs/>
          <w:sz w:val="20"/>
          <w:szCs w:val="20"/>
        </w:rPr>
        <w:t xml:space="preserve">O compromisso de pagamento das contrapartidas da forma como prevista no edital trata-se de critério de habilitação e a alteração posterior implica modificação das condições de participação no certame. Dessa forma, a mudança acarretaria benefício aos vencedores da licitação em detrimento dos eventuais interessados que deixaram de participar do certame em razão da contrapartida, bem como dos que ficaram classificados além do número de vagas previstos no edital. </w:t>
      </w:r>
    </w:p>
    <w:p w:rsidR="00306BF2" w:rsidRDefault="00306BF2" w:rsidP="0091564D">
      <w:pPr>
        <w:pStyle w:val="PargrafodaLista"/>
        <w:numPr>
          <w:ilvl w:val="0"/>
          <w:numId w:val="29"/>
        </w:numPr>
        <w:spacing w:line="360" w:lineRule="auto"/>
        <w:jc w:val="both"/>
        <w:rPr>
          <w:rFonts w:ascii="Arial" w:hAnsi="Arial" w:cs="Arial"/>
          <w:bCs/>
          <w:sz w:val="20"/>
          <w:szCs w:val="20"/>
        </w:rPr>
      </w:pPr>
      <w:r>
        <w:rPr>
          <w:rFonts w:ascii="Arial" w:hAnsi="Arial" w:cs="Arial"/>
          <w:bCs/>
          <w:sz w:val="20"/>
          <w:szCs w:val="20"/>
        </w:rPr>
        <w:t xml:space="preserve">O Parágrafo Único da do art. 5º-B da Lei nº. 3.548/02, que estabeleceu a contrapartida pela outorga dos serviços de Táxi, </w:t>
      </w:r>
      <w:r w:rsidR="00B73448">
        <w:rPr>
          <w:rFonts w:ascii="Arial" w:hAnsi="Arial" w:cs="Arial"/>
          <w:bCs/>
          <w:sz w:val="20"/>
          <w:szCs w:val="20"/>
        </w:rPr>
        <w:t xml:space="preserve">prevê a possibilidade de parcelamento do valor </w:t>
      </w:r>
      <w:proofErr w:type="gramStart"/>
      <w:r w:rsidR="00B73448">
        <w:rPr>
          <w:rFonts w:ascii="Arial" w:hAnsi="Arial" w:cs="Arial"/>
          <w:bCs/>
          <w:sz w:val="20"/>
          <w:szCs w:val="20"/>
        </w:rPr>
        <w:t>em</w:t>
      </w:r>
      <w:proofErr w:type="gramEnd"/>
      <w:r w:rsidR="00B73448">
        <w:rPr>
          <w:rFonts w:ascii="Arial" w:hAnsi="Arial" w:cs="Arial"/>
          <w:bCs/>
          <w:sz w:val="20"/>
          <w:szCs w:val="20"/>
        </w:rPr>
        <w:t xml:space="preserve"> </w:t>
      </w:r>
      <w:proofErr w:type="gramStart"/>
      <w:r w:rsidR="00B73448">
        <w:rPr>
          <w:rFonts w:ascii="Arial" w:hAnsi="Arial" w:cs="Arial"/>
          <w:bCs/>
          <w:sz w:val="20"/>
          <w:szCs w:val="20"/>
        </w:rPr>
        <w:t>até</w:t>
      </w:r>
      <w:proofErr w:type="gramEnd"/>
      <w:r w:rsidR="00B73448">
        <w:rPr>
          <w:rFonts w:ascii="Arial" w:hAnsi="Arial" w:cs="Arial"/>
          <w:bCs/>
          <w:sz w:val="20"/>
          <w:szCs w:val="20"/>
        </w:rPr>
        <w:t xml:space="preserve"> duas parcelas. O edital, portanto, já apresenta uma forma de adimplemento de contrapartida dissonante da previsão legal, com o objetivo de ampliar a competitividade. Dessa forma, não seria viável alterar sem previsão legal expressa que legitime a modificação. </w:t>
      </w:r>
    </w:p>
    <w:p w:rsidR="00B73448" w:rsidRDefault="00B73448" w:rsidP="00B73448">
      <w:pPr>
        <w:spacing w:line="360" w:lineRule="auto"/>
        <w:ind w:left="708"/>
        <w:jc w:val="both"/>
        <w:rPr>
          <w:rFonts w:ascii="Arial" w:hAnsi="Arial" w:cs="Arial"/>
          <w:bCs/>
          <w:sz w:val="20"/>
          <w:szCs w:val="20"/>
        </w:rPr>
      </w:pPr>
    </w:p>
    <w:p w:rsidR="00B73448" w:rsidRPr="00B73448" w:rsidRDefault="00B73448" w:rsidP="00B73448">
      <w:pPr>
        <w:spacing w:line="360" w:lineRule="auto"/>
        <w:ind w:left="708"/>
        <w:jc w:val="both"/>
        <w:rPr>
          <w:rFonts w:ascii="Arial" w:hAnsi="Arial" w:cs="Arial"/>
          <w:bCs/>
          <w:sz w:val="20"/>
          <w:szCs w:val="20"/>
        </w:rPr>
      </w:pPr>
      <w:r>
        <w:rPr>
          <w:rFonts w:ascii="Arial" w:hAnsi="Arial" w:cs="Arial"/>
          <w:bCs/>
          <w:sz w:val="20"/>
          <w:szCs w:val="20"/>
        </w:rPr>
        <w:t xml:space="preserve">Colocamo-nos à disposição para eventuais esclarecimentos. </w:t>
      </w:r>
    </w:p>
    <w:p w:rsidR="00C0669D" w:rsidRPr="00B674FA" w:rsidRDefault="00C0669D" w:rsidP="00044BE1">
      <w:pPr>
        <w:spacing w:line="360" w:lineRule="auto"/>
        <w:ind w:firstLine="708"/>
        <w:jc w:val="both"/>
        <w:rPr>
          <w:rFonts w:ascii="Arial" w:hAnsi="Arial" w:cs="Arial"/>
          <w:sz w:val="20"/>
          <w:szCs w:val="20"/>
        </w:rPr>
      </w:pPr>
    </w:p>
    <w:p w:rsidR="00737392" w:rsidRPr="00B674FA" w:rsidRDefault="00C0669D" w:rsidP="00737392">
      <w:pPr>
        <w:spacing w:line="360" w:lineRule="auto"/>
        <w:ind w:firstLine="708"/>
        <w:jc w:val="both"/>
        <w:rPr>
          <w:rFonts w:ascii="Arial" w:hAnsi="Arial" w:cs="Arial"/>
          <w:sz w:val="20"/>
          <w:szCs w:val="20"/>
        </w:rPr>
      </w:pPr>
      <w:r w:rsidRPr="00B674FA">
        <w:rPr>
          <w:rFonts w:ascii="Arial" w:hAnsi="Arial" w:cs="Arial"/>
          <w:sz w:val="20"/>
          <w:szCs w:val="20"/>
        </w:rPr>
        <w:t>Atenci</w:t>
      </w:r>
      <w:r w:rsidR="00632888" w:rsidRPr="00B674FA">
        <w:rPr>
          <w:rFonts w:ascii="Arial" w:hAnsi="Arial" w:cs="Arial"/>
          <w:sz w:val="20"/>
          <w:szCs w:val="20"/>
        </w:rPr>
        <w:t>osamente,</w:t>
      </w:r>
    </w:p>
    <w:p w:rsidR="00B674FA" w:rsidRDefault="00B674FA" w:rsidP="00501EC4">
      <w:pPr>
        <w:pStyle w:val="Cabealho"/>
        <w:tabs>
          <w:tab w:val="clear" w:pos="4252"/>
          <w:tab w:val="clear" w:pos="8504"/>
        </w:tabs>
        <w:jc w:val="center"/>
        <w:rPr>
          <w:rFonts w:ascii="Arial" w:hAnsi="Arial" w:cs="Arial"/>
          <w:sz w:val="20"/>
          <w:szCs w:val="20"/>
        </w:rPr>
      </w:pPr>
    </w:p>
    <w:p w:rsidR="00B674FA" w:rsidRPr="00B674FA" w:rsidRDefault="00B674FA" w:rsidP="00501EC4">
      <w:pPr>
        <w:pStyle w:val="Cabealho"/>
        <w:tabs>
          <w:tab w:val="clear" w:pos="4252"/>
          <w:tab w:val="clear" w:pos="8504"/>
        </w:tabs>
        <w:jc w:val="center"/>
        <w:rPr>
          <w:rFonts w:ascii="Arial" w:hAnsi="Arial" w:cs="Arial"/>
          <w:sz w:val="20"/>
          <w:szCs w:val="20"/>
        </w:rPr>
      </w:pPr>
    </w:p>
    <w:p w:rsidR="00E5614E" w:rsidRPr="00B674FA" w:rsidRDefault="005040F6" w:rsidP="005040F6">
      <w:pPr>
        <w:pStyle w:val="Cabealho"/>
        <w:tabs>
          <w:tab w:val="clear" w:pos="4252"/>
          <w:tab w:val="clear" w:pos="8504"/>
        </w:tabs>
        <w:jc w:val="center"/>
        <w:rPr>
          <w:rFonts w:ascii="Arial" w:hAnsi="Arial" w:cs="Arial"/>
          <w:b/>
          <w:bCs/>
          <w:sz w:val="20"/>
          <w:szCs w:val="20"/>
        </w:rPr>
      </w:pPr>
      <w:r w:rsidRPr="00B674FA">
        <w:rPr>
          <w:rFonts w:ascii="Arial" w:hAnsi="Arial" w:cs="Arial"/>
          <w:b/>
          <w:bCs/>
          <w:sz w:val="20"/>
          <w:szCs w:val="20"/>
        </w:rPr>
        <w:t>Luis André de Araújo Vasconcelos</w:t>
      </w:r>
    </w:p>
    <w:p w:rsidR="008B62DB" w:rsidRPr="00B674FA" w:rsidRDefault="00B56B2F" w:rsidP="00E5614E">
      <w:pPr>
        <w:pStyle w:val="Cabealho"/>
        <w:tabs>
          <w:tab w:val="clear" w:pos="4252"/>
          <w:tab w:val="clear" w:pos="8504"/>
        </w:tabs>
        <w:jc w:val="center"/>
        <w:rPr>
          <w:rFonts w:ascii="Arial" w:hAnsi="Arial" w:cs="Arial"/>
          <w:b/>
          <w:bCs/>
          <w:sz w:val="20"/>
          <w:szCs w:val="20"/>
        </w:rPr>
      </w:pPr>
      <w:r w:rsidRPr="00B674FA">
        <w:rPr>
          <w:rFonts w:ascii="Arial" w:hAnsi="Arial" w:cs="Arial"/>
          <w:b/>
          <w:bCs/>
          <w:sz w:val="20"/>
          <w:szCs w:val="20"/>
        </w:rPr>
        <w:t>Assessor</w:t>
      </w:r>
      <w:r w:rsidR="00306BF2">
        <w:rPr>
          <w:rFonts w:ascii="Arial" w:hAnsi="Arial" w:cs="Arial"/>
          <w:b/>
          <w:bCs/>
          <w:sz w:val="20"/>
          <w:szCs w:val="20"/>
        </w:rPr>
        <w:t xml:space="preserve"> - </w:t>
      </w:r>
      <w:r w:rsidR="0077720F" w:rsidRPr="00B674FA">
        <w:rPr>
          <w:rFonts w:ascii="Arial" w:hAnsi="Arial" w:cs="Arial"/>
          <w:b/>
          <w:bCs/>
          <w:sz w:val="20"/>
          <w:szCs w:val="20"/>
        </w:rPr>
        <w:t>OAB/MG 1</w:t>
      </w:r>
      <w:r w:rsidR="005040F6" w:rsidRPr="00B674FA">
        <w:rPr>
          <w:rFonts w:ascii="Arial" w:hAnsi="Arial" w:cs="Arial"/>
          <w:b/>
          <w:bCs/>
          <w:sz w:val="20"/>
          <w:szCs w:val="20"/>
        </w:rPr>
        <w:t>18.484</w:t>
      </w:r>
    </w:p>
    <w:p w:rsidR="008B62DB" w:rsidRPr="00B674FA" w:rsidRDefault="008B62DB" w:rsidP="00737392">
      <w:pPr>
        <w:pStyle w:val="Cabealho"/>
        <w:tabs>
          <w:tab w:val="clear" w:pos="4252"/>
          <w:tab w:val="clear" w:pos="8504"/>
        </w:tabs>
        <w:rPr>
          <w:rFonts w:ascii="Arial" w:hAnsi="Arial" w:cs="Arial"/>
          <w:b/>
          <w:bCs/>
          <w:sz w:val="20"/>
          <w:szCs w:val="20"/>
        </w:rPr>
      </w:pPr>
    </w:p>
    <w:sectPr w:rsidR="008B62DB" w:rsidRPr="00B674FA" w:rsidSect="00A46686">
      <w:headerReference w:type="default" r:id="rId7"/>
      <w:footerReference w:type="even" r:id="rId8"/>
      <w:footerReference w:type="default" r:id="rId9"/>
      <w:pgSz w:w="11906" w:h="16838" w:code="9"/>
      <w:pgMar w:top="2268" w:right="1134" w:bottom="1134" w:left="187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BF2" w:rsidRDefault="00306BF2">
      <w:r>
        <w:separator/>
      </w:r>
    </w:p>
  </w:endnote>
  <w:endnote w:type="continuationSeparator" w:id="0">
    <w:p w:rsidR="00306BF2" w:rsidRDefault="00306B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F2" w:rsidRDefault="00060774">
    <w:pPr>
      <w:pStyle w:val="Rodap"/>
      <w:framePr w:wrap="around" w:vAnchor="text" w:hAnchor="margin" w:xAlign="right" w:y="1"/>
      <w:rPr>
        <w:rStyle w:val="Nmerodepgina"/>
      </w:rPr>
    </w:pPr>
    <w:r>
      <w:rPr>
        <w:rStyle w:val="Nmerodepgina"/>
      </w:rPr>
      <w:fldChar w:fldCharType="begin"/>
    </w:r>
    <w:r w:rsidR="00306BF2">
      <w:rPr>
        <w:rStyle w:val="Nmerodepgina"/>
      </w:rPr>
      <w:instrText xml:space="preserve">PAGE  </w:instrText>
    </w:r>
    <w:r>
      <w:rPr>
        <w:rStyle w:val="Nmerodepgina"/>
      </w:rPr>
      <w:fldChar w:fldCharType="end"/>
    </w:r>
  </w:p>
  <w:p w:rsidR="00306BF2" w:rsidRDefault="00306BF2">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F2" w:rsidRDefault="00060774">
    <w:pPr>
      <w:pStyle w:val="Rodap"/>
      <w:framePr w:wrap="around" w:vAnchor="text" w:hAnchor="margin" w:xAlign="right" w:y="1"/>
      <w:rPr>
        <w:rStyle w:val="Nmerodepgina"/>
      </w:rPr>
    </w:pPr>
    <w:r>
      <w:rPr>
        <w:rStyle w:val="Nmerodepgina"/>
      </w:rPr>
      <w:fldChar w:fldCharType="begin"/>
    </w:r>
    <w:r w:rsidR="00306BF2">
      <w:rPr>
        <w:rStyle w:val="Nmerodepgina"/>
      </w:rPr>
      <w:instrText xml:space="preserve">PAGE  </w:instrText>
    </w:r>
    <w:r>
      <w:rPr>
        <w:rStyle w:val="Nmerodepgina"/>
      </w:rPr>
      <w:fldChar w:fldCharType="separate"/>
    </w:r>
    <w:r w:rsidR="00404BF7">
      <w:rPr>
        <w:rStyle w:val="Nmerodepgina"/>
        <w:noProof/>
      </w:rPr>
      <w:t>1</w:t>
    </w:r>
    <w:r>
      <w:rPr>
        <w:rStyle w:val="Nmerodepgina"/>
      </w:rPr>
      <w:fldChar w:fldCharType="end"/>
    </w:r>
  </w:p>
  <w:p w:rsidR="00306BF2" w:rsidRDefault="00306BF2">
    <w:pPr>
      <w:pStyle w:val="Rodap"/>
      <w:ind w:right="360"/>
      <w:jc w:val="center"/>
      <w:rPr>
        <w:rFonts w:ascii="Arial" w:hAnsi="Arial" w:cs="Arial"/>
        <w:sz w:val="20"/>
        <w:szCs w:val="20"/>
      </w:rPr>
    </w:pPr>
    <w:r>
      <w:rPr>
        <w:rFonts w:ascii="Arial" w:hAnsi="Arial" w:cs="Arial"/>
        <w:sz w:val="20"/>
        <w:szCs w:val="20"/>
      </w:rPr>
      <w:t>Avenida João César de Oliveira, nº. 6.155 – Beatriz – Contagem/MG – CEP: 32.040-000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BF2" w:rsidRDefault="00306BF2">
      <w:r>
        <w:separator/>
      </w:r>
    </w:p>
  </w:footnote>
  <w:footnote w:type="continuationSeparator" w:id="0">
    <w:p w:rsidR="00306BF2" w:rsidRDefault="00306B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F2" w:rsidRDefault="00306BF2">
    <w:pPr>
      <w:pStyle w:val="Cabealho"/>
      <w:jc w:val="center"/>
      <w:rPr>
        <w:rFonts w:ascii="Arial" w:hAnsi="Arial" w:cs="Arial"/>
        <w:b/>
      </w:rPr>
    </w:pPr>
    <w:r>
      <w:rPr>
        <w:noProof/>
      </w:rPr>
      <w:drawing>
        <wp:anchor distT="0" distB="0" distL="114300" distR="114300" simplePos="0" relativeHeight="251658240" behindDoc="0" locked="0" layoutInCell="1" allowOverlap="1">
          <wp:simplePos x="0" y="0"/>
          <wp:positionH relativeFrom="column">
            <wp:posOffset>-356235</wp:posOffset>
          </wp:positionH>
          <wp:positionV relativeFrom="paragraph">
            <wp:posOffset>-153035</wp:posOffset>
          </wp:positionV>
          <wp:extent cx="1143000" cy="1049020"/>
          <wp:effectExtent l="19050" t="0" r="0" b="0"/>
          <wp:wrapNone/>
          <wp:docPr id="2" name="Imagem 2" descr="LOGOmun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munic1"/>
                  <pic:cNvPicPr>
                    <a:picLocks noChangeAspect="1" noChangeArrowheads="1"/>
                  </pic:cNvPicPr>
                </pic:nvPicPr>
                <pic:blipFill>
                  <a:blip r:embed="rId1"/>
                  <a:srcRect/>
                  <a:stretch>
                    <a:fillRect/>
                  </a:stretch>
                </pic:blipFill>
                <pic:spPr bwMode="auto">
                  <a:xfrm>
                    <a:off x="0" y="0"/>
                    <a:ext cx="1143000" cy="1049020"/>
                  </a:xfrm>
                  <a:prstGeom prst="rect">
                    <a:avLst/>
                  </a:prstGeom>
                  <a:noFill/>
                  <a:ln w="9525">
                    <a:noFill/>
                    <a:miter lim="800000"/>
                    <a:headEnd/>
                    <a:tailEnd/>
                  </a:ln>
                </pic:spPr>
              </pic:pic>
            </a:graphicData>
          </a:graphic>
        </wp:anchor>
      </w:drawing>
    </w:r>
    <w:r w:rsidR="00060774" w:rsidRPr="00060774">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83.35pt;margin-top:5.95pt;width:111.5pt;height:41.8pt;z-index:251657216;mso-position-horizontal-relative:text;mso-position-vertical-relative:text">
          <v:imagedata r:id="rId2" o:title=""/>
        </v:shape>
        <o:OLEObject Type="Embed" ProgID="PBrush" ShapeID="_x0000_s1025" DrawAspect="Content" ObjectID="_1541320046" r:id="rId3"/>
      </w:pict>
    </w:r>
  </w:p>
  <w:p w:rsidR="00306BF2" w:rsidRDefault="00306BF2" w:rsidP="00A3295C">
    <w:pPr>
      <w:pStyle w:val="Cabealho"/>
      <w:jc w:val="center"/>
    </w:pPr>
    <w:r>
      <w:rPr>
        <w:rFonts w:ascii="Arial" w:hAnsi="Arial" w:cs="Arial"/>
        <w:b/>
        <w:sz w:val="26"/>
      </w:rPr>
      <w:t>Autarquia Municipal de Trânsito e Transportes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27DF"/>
    <w:multiLevelType w:val="hybridMultilevel"/>
    <w:tmpl w:val="582AD9E6"/>
    <w:lvl w:ilvl="0" w:tplc="C9BE1B3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09594B68"/>
    <w:multiLevelType w:val="hybridMultilevel"/>
    <w:tmpl w:val="CA048AB0"/>
    <w:lvl w:ilvl="0" w:tplc="FD44E378">
      <w:start w:val="1"/>
      <w:numFmt w:val="decimal"/>
      <w:lvlText w:val="%1."/>
      <w:lvlJc w:val="left"/>
      <w:pPr>
        <w:tabs>
          <w:tab w:val="num" w:pos="1770"/>
        </w:tabs>
        <w:ind w:left="1770" w:hanging="1410"/>
      </w:pPr>
      <w:rPr>
        <w:rFonts w:hint="default"/>
        <w:sz w:val="20"/>
        <w:szCs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B707260"/>
    <w:multiLevelType w:val="hybridMultilevel"/>
    <w:tmpl w:val="3BC42A06"/>
    <w:lvl w:ilvl="0" w:tplc="A1A4A95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0CB11F3A"/>
    <w:multiLevelType w:val="hybridMultilevel"/>
    <w:tmpl w:val="6FBAA932"/>
    <w:lvl w:ilvl="0" w:tplc="58F8A6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0F323178"/>
    <w:multiLevelType w:val="hybridMultilevel"/>
    <w:tmpl w:val="ED00A444"/>
    <w:lvl w:ilvl="0" w:tplc="579EAE86">
      <w:start w:val="1"/>
      <w:numFmt w:val="lowerLetter"/>
      <w:lvlText w:val="%1)"/>
      <w:lvlJc w:val="left"/>
      <w:pPr>
        <w:tabs>
          <w:tab w:val="num" w:pos="1710"/>
        </w:tabs>
        <w:ind w:left="1710" w:hanging="99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5">
    <w:nsid w:val="15D8361E"/>
    <w:multiLevelType w:val="hybridMultilevel"/>
    <w:tmpl w:val="BDFAB1F0"/>
    <w:lvl w:ilvl="0" w:tplc="04160001">
      <w:start w:val="1"/>
      <w:numFmt w:val="bullet"/>
      <w:lvlText w:val=""/>
      <w:lvlJc w:val="left"/>
      <w:pPr>
        <w:tabs>
          <w:tab w:val="num" w:pos="1788"/>
        </w:tabs>
        <w:ind w:left="1788" w:hanging="360"/>
      </w:pPr>
      <w:rPr>
        <w:rFonts w:ascii="Symbol" w:hAnsi="Symbol" w:hint="default"/>
      </w:rPr>
    </w:lvl>
    <w:lvl w:ilvl="1" w:tplc="04160003" w:tentative="1">
      <w:start w:val="1"/>
      <w:numFmt w:val="bullet"/>
      <w:lvlText w:val="o"/>
      <w:lvlJc w:val="left"/>
      <w:pPr>
        <w:tabs>
          <w:tab w:val="num" w:pos="2508"/>
        </w:tabs>
        <w:ind w:left="2508" w:hanging="360"/>
      </w:pPr>
      <w:rPr>
        <w:rFonts w:ascii="Courier New" w:hAnsi="Courier New" w:hint="default"/>
      </w:rPr>
    </w:lvl>
    <w:lvl w:ilvl="2" w:tplc="04160005" w:tentative="1">
      <w:start w:val="1"/>
      <w:numFmt w:val="bullet"/>
      <w:lvlText w:val=""/>
      <w:lvlJc w:val="left"/>
      <w:pPr>
        <w:tabs>
          <w:tab w:val="num" w:pos="3228"/>
        </w:tabs>
        <w:ind w:left="3228" w:hanging="360"/>
      </w:pPr>
      <w:rPr>
        <w:rFonts w:ascii="Wingdings" w:hAnsi="Wingdings" w:hint="default"/>
      </w:rPr>
    </w:lvl>
    <w:lvl w:ilvl="3" w:tplc="04160001" w:tentative="1">
      <w:start w:val="1"/>
      <w:numFmt w:val="bullet"/>
      <w:lvlText w:val=""/>
      <w:lvlJc w:val="left"/>
      <w:pPr>
        <w:tabs>
          <w:tab w:val="num" w:pos="3948"/>
        </w:tabs>
        <w:ind w:left="3948" w:hanging="360"/>
      </w:pPr>
      <w:rPr>
        <w:rFonts w:ascii="Symbol" w:hAnsi="Symbol" w:hint="default"/>
      </w:rPr>
    </w:lvl>
    <w:lvl w:ilvl="4" w:tplc="04160003" w:tentative="1">
      <w:start w:val="1"/>
      <w:numFmt w:val="bullet"/>
      <w:lvlText w:val="o"/>
      <w:lvlJc w:val="left"/>
      <w:pPr>
        <w:tabs>
          <w:tab w:val="num" w:pos="4668"/>
        </w:tabs>
        <w:ind w:left="4668" w:hanging="360"/>
      </w:pPr>
      <w:rPr>
        <w:rFonts w:ascii="Courier New" w:hAnsi="Courier New" w:hint="default"/>
      </w:rPr>
    </w:lvl>
    <w:lvl w:ilvl="5" w:tplc="04160005" w:tentative="1">
      <w:start w:val="1"/>
      <w:numFmt w:val="bullet"/>
      <w:lvlText w:val=""/>
      <w:lvlJc w:val="left"/>
      <w:pPr>
        <w:tabs>
          <w:tab w:val="num" w:pos="5388"/>
        </w:tabs>
        <w:ind w:left="5388" w:hanging="360"/>
      </w:pPr>
      <w:rPr>
        <w:rFonts w:ascii="Wingdings" w:hAnsi="Wingdings" w:hint="default"/>
      </w:rPr>
    </w:lvl>
    <w:lvl w:ilvl="6" w:tplc="04160001" w:tentative="1">
      <w:start w:val="1"/>
      <w:numFmt w:val="bullet"/>
      <w:lvlText w:val=""/>
      <w:lvlJc w:val="left"/>
      <w:pPr>
        <w:tabs>
          <w:tab w:val="num" w:pos="6108"/>
        </w:tabs>
        <w:ind w:left="6108" w:hanging="360"/>
      </w:pPr>
      <w:rPr>
        <w:rFonts w:ascii="Symbol" w:hAnsi="Symbol" w:hint="default"/>
      </w:rPr>
    </w:lvl>
    <w:lvl w:ilvl="7" w:tplc="04160003" w:tentative="1">
      <w:start w:val="1"/>
      <w:numFmt w:val="bullet"/>
      <w:lvlText w:val="o"/>
      <w:lvlJc w:val="left"/>
      <w:pPr>
        <w:tabs>
          <w:tab w:val="num" w:pos="6828"/>
        </w:tabs>
        <w:ind w:left="6828" w:hanging="360"/>
      </w:pPr>
      <w:rPr>
        <w:rFonts w:ascii="Courier New" w:hAnsi="Courier New" w:hint="default"/>
      </w:rPr>
    </w:lvl>
    <w:lvl w:ilvl="8" w:tplc="04160005" w:tentative="1">
      <w:start w:val="1"/>
      <w:numFmt w:val="bullet"/>
      <w:lvlText w:val=""/>
      <w:lvlJc w:val="left"/>
      <w:pPr>
        <w:tabs>
          <w:tab w:val="num" w:pos="7548"/>
        </w:tabs>
        <w:ind w:left="7548" w:hanging="360"/>
      </w:pPr>
      <w:rPr>
        <w:rFonts w:ascii="Wingdings" w:hAnsi="Wingdings" w:hint="default"/>
      </w:rPr>
    </w:lvl>
  </w:abstractNum>
  <w:abstractNum w:abstractNumId="6">
    <w:nsid w:val="19255E88"/>
    <w:multiLevelType w:val="hybridMultilevel"/>
    <w:tmpl w:val="4B2C4EA4"/>
    <w:lvl w:ilvl="0" w:tplc="F8A44E1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1C214310"/>
    <w:multiLevelType w:val="hybridMultilevel"/>
    <w:tmpl w:val="45206C66"/>
    <w:lvl w:ilvl="0" w:tplc="C7F6B00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nsid w:val="20952926"/>
    <w:multiLevelType w:val="hybridMultilevel"/>
    <w:tmpl w:val="2B9203E2"/>
    <w:lvl w:ilvl="0" w:tplc="1BAAD35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25032975"/>
    <w:multiLevelType w:val="hybridMultilevel"/>
    <w:tmpl w:val="1AA24276"/>
    <w:lvl w:ilvl="0" w:tplc="83E0BED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25531CEC"/>
    <w:multiLevelType w:val="hybridMultilevel"/>
    <w:tmpl w:val="6BFE742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1">
    <w:nsid w:val="265A114D"/>
    <w:multiLevelType w:val="hybridMultilevel"/>
    <w:tmpl w:val="510EE438"/>
    <w:lvl w:ilvl="0" w:tplc="B37E8E8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nsid w:val="3413050C"/>
    <w:multiLevelType w:val="hybridMultilevel"/>
    <w:tmpl w:val="6B088C38"/>
    <w:lvl w:ilvl="0" w:tplc="A4DC097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3">
    <w:nsid w:val="355C36F0"/>
    <w:multiLevelType w:val="hybridMultilevel"/>
    <w:tmpl w:val="45206C66"/>
    <w:lvl w:ilvl="0" w:tplc="C7F6B00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nsid w:val="3D146BF0"/>
    <w:multiLevelType w:val="hybridMultilevel"/>
    <w:tmpl w:val="69DA6B58"/>
    <w:lvl w:ilvl="0" w:tplc="04160009">
      <w:start w:val="1"/>
      <w:numFmt w:val="bullet"/>
      <w:lvlText w:val=""/>
      <w:lvlJc w:val="left"/>
      <w:pPr>
        <w:tabs>
          <w:tab w:val="num" w:pos="1428"/>
        </w:tabs>
        <w:ind w:left="1428" w:hanging="360"/>
      </w:pPr>
      <w:rPr>
        <w:rFonts w:ascii="Wingdings" w:hAnsi="Wingdings" w:hint="default"/>
      </w:rPr>
    </w:lvl>
    <w:lvl w:ilvl="1" w:tplc="04160003" w:tentative="1">
      <w:start w:val="1"/>
      <w:numFmt w:val="bullet"/>
      <w:lvlText w:val="o"/>
      <w:lvlJc w:val="left"/>
      <w:pPr>
        <w:tabs>
          <w:tab w:val="num" w:pos="2148"/>
        </w:tabs>
        <w:ind w:left="2148" w:hanging="360"/>
      </w:pPr>
      <w:rPr>
        <w:rFonts w:ascii="Courier New" w:hAnsi="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5">
    <w:nsid w:val="40F540E0"/>
    <w:multiLevelType w:val="hybridMultilevel"/>
    <w:tmpl w:val="89088D26"/>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6">
    <w:nsid w:val="41E522F8"/>
    <w:multiLevelType w:val="hybridMultilevel"/>
    <w:tmpl w:val="A4E2EB0C"/>
    <w:lvl w:ilvl="0" w:tplc="A13042D8">
      <w:start w:val="1"/>
      <w:numFmt w:val="decimal"/>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7">
    <w:nsid w:val="4D1601CF"/>
    <w:multiLevelType w:val="hybridMultilevel"/>
    <w:tmpl w:val="CEA04C1E"/>
    <w:lvl w:ilvl="0" w:tplc="7562980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nsid w:val="518235AA"/>
    <w:multiLevelType w:val="hybridMultilevel"/>
    <w:tmpl w:val="11F439AA"/>
    <w:lvl w:ilvl="0" w:tplc="B60C579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nsid w:val="55F8607B"/>
    <w:multiLevelType w:val="hybridMultilevel"/>
    <w:tmpl w:val="48D2F4F2"/>
    <w:lvl w:ilvl="0" w:tplc="D3BE9FA0">
      <w:start w:val="1"/>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20">
    <w:nsid w:val="616D5E61"/>
    <w:multiLevelType w:val="hybridMultilevel"/>
    <w:tmpl w:val="18A4C700"/>
    <w:lvl w:ilvl="0" w:tplc="1C66E6A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nsid w:val="66367052"/>
    <w:multiLevelType w:val="hybridMultilevel"/>
    <w:tmpl w:val="69DA6B58"/>
    <w:lvl w:ilvl="0" w:tplc="04160001">
      <w:start w:val="1"/>
      <w:numFmt w:val="bullet"/>
      <w:lvlText w:val=""/>
      <w:lvlJc w:val="left"/>
      <w:pPr>
        <w:tabs>
          <w:tab w:val="num" w:pos="1788"/>
        </w:tabs>
        <w:ind w:left="178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22">
    <w:nsid w:val="665C1667"/>
    <w:multiLevelType w:val="hybridMultilevel"/>
    <w:tmpl w:val="510EE438"/>
    <w:lvl w:ilvl="0" w:tplc="B37E8E8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nsid w:val="726F6B10"/>
    <w:multiLevelType w:val="hybridMultilevel"/>
    <w:tmpl w:val="2F4E4814"/>
    <w:lvl w:ilvl="0" w:tplc="1C66E6A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4">
    <w:nsid w:val="72DA6271"/>
    <w:multiLevelType w:val="hybridMultilevel"/>
    <w:tmpl w:val="89088D26"/>
    <w:lvl w:ilvl="0" w:tplc="04160009">
      <w:start w:val="1"/>
      <w:numFmt w:val="bullet"/>
      <w:lvlText w:val=""/>
      <w:lvlJc w:val="left"/>
      <w:pPr>
        <w:tabs>
          <w:tab w:val="num" w:pos="1428"/>
        </w:tabs>
        <w:ind w:left="1428" w:hanging="360"/>
      </w:pPr>
      <w:rPr>
        <w:rFonts w:ascii="Wingdings" w:hAnsi="Wingdings" w:hint="default"/>
      </w:rPr>
    </w:lvl>
    <w:lvl w:ilvl="1" w:tplc="04160003" w:tentative="1">
      <w:start w:val="1"/>
      <w:numFmt w:val="bullet"/>
      <w:lvlText w:val="o"/>
      <w:lvlJc w:val="left"/>
      <w:pPr>
        <w:tabs>
          <w:tab w:val="num" w:pos="2148"/>
        </w:tabs>
        <w:ind w:left="2148" w:hanging="360"/>
      </w:pPr>
      <w:rPr>
        <w:rFonts w:ascii="Courier New" w:hAnsi="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25">
    <w:nsid w:val="7366659F"/>
    <w:multiLevelType w:val="hybridMultilevel"/>
    <w:tmpl w:val="98685F06"/>
    <w:lvl w:ilvl="0" w:tplc="FEB2B23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6">
    <w:nsid w:val="746D387B"/>
    <w:multiLevelType w:val="hybridMultilevel"/>
    <w:tmpl w:val="30DE188E"/>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7B4028E7"/>
    <w:multiLevelType w:val="hybridMultilevel"/>
    <w:tmpl w:val="3BC42A06"/>
    <w:lvl w:ilvl="0" w:tplc="A1A4A95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8">
    <w:nsid w:val="7E5C6F64"/>
    <w:multiLevelType w:val="hybridMultilevel"/>
    <w:tmpl w:val="677EE314"/>
    <w:lvl w:ilvl="0" w:tplc="D7E858C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24"/>
  </w:num>
  <w:num w:numId="2">
    <w:abstractNumId w:val="14"/>
  </w:num>
  <w:num w:numId="3">
    <w:abstractNumId w:val="15"/>
  </w:num>
  <w:num w:numId="4">
    <w:abstractNumId w:val="5"/>
  </w:num>
  <w:num w:numId="5">
    <w:abstractNumId w:val="21"/>
  </w:num>
  <w:num w:numId="6">
    <w:abstractNumId w:val="16"/>
  </w:num>
  <w:num w:numId="7">
    <w:abstractNumId w:val="19"/>
  </w:num>
  <w:num w:numId="8">
    <w:abstractNumId w:val="4"/>
  </w:num>
  <w:num w:numId="9">
    <w:abstractNumId w:val="1"/>
  </w:num>
  <w:num w:numId="10">
    <w:abstractNumId w:val="3"/>
  </w:num>
  <w:num w:numId="11">
    <w:abstractNumId w:val="10"/>
  </w:num>
  <w:num w:numId="12">
    <w:abstractNumId w:val="0"/>
  </w:num>
  <w:num w:numId="13">
    <w:abstractNumId w:val="28"/>
  </w:num>
  <w:num w:numId="14">
    <w:abstractNumId w:val="8"/>
  </w:num>
  <w:num w:numId="15">
    <w:abstractNumId w:val="17"/>
  </w:num>
  <w:num w:numId="16">
    <w:abstractNumId w:val="23"/>
  </w:num>
  <w:num w:numId="17">
    <w:abstractNumId w:val="18"/>
  </w:num>
  <w:num w:numId="18">
    <w:abstractNumId w:val="25"/>
  </w:num>
  <w:num w:numId="19">
    <w:abstractNumId w:val="20"/>
  </w:num>
  <w:num w:numId="20">
    <w:abstractNumId w:val="13"/>
  </w:num>
  <w:num w:numId="21">
    <w:abstractNumId w:val="2"/>
  </w:num>
  <w:num w:numId="22">
    <w:abstractNumId w:val="11"/>
  </w:num>
  <w:num w:numId="23">
    <w:abstractNumId w:val="9"/>
  </w:num>
  <w:num w:numId="24">
    <w:abstractNumId w:val="26"/>
  </w:num>
  <w:num w:numId="25">
    <w:abstractNumId w:val="12"/>
  </w:num>
  <w:num w:numId="26">
    <w:abstractNumId w:val="7"/>
  </w:num>
  <w:num w:numId="27">
    <w:abstractNumId w:val="27"/>
  </w:num>
  <w:num w:numId="28">
    <w:abstractNumId w:val="22"/>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87"/>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6E2116"/>
    <w:rsid w:val="000027B2"/>
    <w:rsid w:val="000030AF"/>
    <w:rsid w:val="0000730E"/>
    <w:rsid w:val="00016E03"/>
    <w:rsid w:val="000202B7"/>
    <w:rsid w:val="000275B2"/>
    <w:rsid w:val="00027A0B"/>
    <w:rsid w:val="00044BE1"/>
    <w:rsid w:val="0005115D"/>
    <w:rsid w:val="00060774"/>
    <w:rsid w:val="00063F3D"/>
    <w:rsid w:val="000701A9"/>
    <w:rsid w:val="00070838"/>
    <w:rsid w:val="00081389"/>
    <w:rsid w:val="000853E9"/>
    <w:rsid w:val="0009701D"/>
    <w:rsid w:val="000A17D9"/>
    <w:rsid w:val="000C14A7"/>
    <w:rsid w:val="000D27D5"/>
    <w:rsid w:val="000D578D"/>
    <w:rsid w:val="001128DC"/>
    <w:rsid w:val="0012297B"/>
    <w:rsid w:val="00130235"/>
    <w:rsid w:val="00130435"/>
    <w:rsid w:val="0013339B"/>
    <w:rsid w:val="0013355E"/>
    <w:rsid w:val="001353F5"/>
    <w:rsid w:val="00152ADC"/>
    <w:rsid w:val="001837FF"/>
    <w:rsid w:val="001902B1"/>
    <w:rsid w:val="001938C3"/>
    <w:rsid w:val="00194939"/>
    <w:rsid w:val="001A7328"/>
    <w:rsid w:val="001B17C7"/>
    <w:rsid w:val="001B7598"/>
    <w:rsid w:val="001B77FF"/>
    <w:rsid w:val="001E64BC"/>
    <w:rsid w:val="001F035D"/>
    <w:rsid w:val="001F5C5C"/>
    <w:rsid w:val="001F60A3"/>
    <w:rsid w:val="001F6CDF"/>
    <w:rsid w:val="00203E8C"/>
    <w:rsid w:val="002074B6"/>
    <w:rsid w:val="00212BAB"/>
    <w:rsid w:val="00223988"/>
    <w:rsid w:val="002368AA"/>
    <w:rsid w:val="00237EF1"/>
    <w:rsid w:val="002427DB"/>
    <w:rsid w:val="00251A3A"/>
    <w:rsid w:val="00275961"/>
    <w:rsid w:val="00292AD8"/>
    <w:rsid w:val="00292E8F"/>
    <w:rsid w:val="00295704"/>
    <w:rsid w:val="00296C4A"/>
    <w:rsid w:val="002A0A74"/>
    <w:rsid w:val="002B0D61"/>
    <w:rsid w:val="002B1057"/>
    <w:rsid w:val="002B1134"/>
    <w:rsid w:val="002C2FAA"/>
    <w:rsid w:val="002D2446"/>
    <w:rsid w:val="002F0DA5"/>
    <w:rsid w:val="002F65D6"/>
    <w:rsid w:val="00306BF2"/>
    <w:rsid w:val="00314995"/>
    <w:rsid w:val="00317503"/>
    <w:rsid w:val="00324747"/>
    <w:rsid w:val="00331B3B"/>
    <w:rsid w:val="00331BBC"/>
    <w:rsid w:val="00353742"/>
    <w:rsid w:val="003570FA"/>
    <w:rsid w:val="003719CA"/>
    <w:rsid w:val="00383EEA"/>
    <w:rsid w:val="003B0D87"/>
    <w:rsid w:val="003B18E7"/>
    <w:rsid w:val="003B49FB"/>
    <w:rsid w:val="003B7F59"/>
    <w:rsid w:val="003C7E90"/>
    <w:rsid w:val="003E09C3"/>
    <w:rsid w:val="003E3812"/>
    <w:rsid w:val="003F7F1F"/>
    <w:rsid w:val="00401BFA"/>
    <w:rsid w:val="00404BF7"/>
    <w:rsid w:val="004128AC"/>
    <w:rsid w:val="00414EC3"/>
    <w:rsid w:val="00415324"/>
    <w:rsid w:val="004177D9"/>
    <w:rsid w:val="00427A15"/>
    <w:rsid w:val="00440B9F"/>
    <w:rsid w:val="004434F1"/>
    <w:rsid w:val="004640E4"/>
    <w:rsid w:val="00470AFA"/>
    <w:rsid w:val="00473E3E"/>
    <w:rsid w:val="00475114"/>
    <w:rsid w:val="004756A0"/>
    <w:rsid w:val="0047793E"/>
    <w:rsid w:val="0048031D"/>
    <w:rsid w:val="00482A26"/>
    <w:rsid w:val="00487C69"/>
    <w:rsid w:val="00493EB8"/>
    <w:rsid w:val="00494901"/>
    <w:rsid w:val="004A1D2E"/>
    <w:rsid w:val="004A2813"/>
    <w:rsid w:val="004A2D6D"/>
    <w:rsid w:val="004A4012"/>
    <w:rsid w:val="004A6C16"/>
    <w:rsid w:val="004B189C"/>
    <w:rsid w:val="004B7B69"/>
    <w:rsid w:val="004C3CCC"/>
    <w:rsid w:val="004C58A1"/>
    <w:rsid w:val="004C6B9B"/>
    <w:rsid w:val="004D065B"/>
    <w:rsid w:val="004E63A2"/>
    <w:rsid w:val="004F2D1B"/>
    <w:rsid w:val="004F6CC4"/>
    <w:rsid w:val="00501EC4"/>
    <w:rsid w:val="005040F6"/>
    <w:rsid w:val="00507041"/>
    <w:rsid w:val="00514CC0"/>
    <w:rsid w:val="00520631"/>
    <w:rsid w:val="00533A7B"/>
    <w:rsid w:val="0053405B"/>
    <w:rsid w:val="00542DE3"/>
    <w:rsid w:val="00545FCA"/>
    <w:rsid w:val="0056795F"/>
    <w:rsid w:val="00574726"/>
    <w:rsid w:val="00582467"/>
    <w:rsid w:val="00582EC2"/>
    <w:rsid w:val="005975CC"/>
    <w:rsid w:val="005A5CC9"/>
    <w:rsid w:val="005B6A6E"/>
    <w:rsid w:val="005C4EDB"/>
    <w:rsid w:val="005C5548"/>
    <w:rsid w:val="005D1F41"/>
    <w:rsid w:val="005F4556"/>
    <w:rsid w:val="005F4BCF"/>
    <w:rsid w:val="00602943"/>
    <w:rsid w:val="0062480C"/>
    <w:rsid w:val="00632888"/>
    <w:rsid w:val="0063366E"/>
    <w:rsid w:val="00650A5B"/>
    <w:rsid w:val="006546EE"/>
    <w:rsid w:val="006717D0"/>
    <w:rsid w:val="006725AA"/>
    <w:rsid w:val="00676DC9"/>
    <w:rsid w:val="0068291A"/>
    <w:rsid w:val="00682F4F"/>
    <w:rsid w:val="006915DC"/>
    <w:rsid w:val="00693474"/>
    <w:rsid w:val="006B03D0"/>
    <w:rsid w:val="006E2116"/>
    <w:rsid w:val="006F4FB5"/>
    <w:rsid w:val="0071660F"/>
    <w:rsid w:val="00716763"/>
    <w:rsid w:val="0073142F"/>
    <w:rsid w:val="00737392"/>
    <w:rsid w:val="007505C0"/>
    <w:rsid w:val="00754480"/>
    <w:rsid w:val="00754B71"/>
    <w:rsid w:val="00760F29"/>
    <w:rsid w:val="00773505"/>
    <w:rsid w:val="0077720F"/>
    <w:rsid w:val="0078176C"/>
    <w:rsid w:val="007830F8"/>
    <w:rsid w:val="007A1706"/>
    <w:rsid w:val="007B5506"/>
    <w:rsid w:val="007C0624"/>
    <w:rsid w:val="007C65C3"/>
    <w:rsid w:val="007D1FCD"/>
    <w:rsid w:val="007D2DD4"/>
    <w:rsid w:val="007D7F51"/>
    <w:rsid w:val="007F01F1"/>
    <w:rsid w:val="00802299"/>
    <w:rsid w:val="00802F4D"/>
    <w:rsid w:val="00803C45"/>
    <w:rsid w:val="00816FF5"/>
    <w:rsid w:val="00853555"/>
    <w:rsid w:val="00855329"/>
    <w:rsid w:val="00855AE7"/>
    <w:rsid w:val="00856E1A"/>
    <w:rsid w:val="00857566"/>
    <w:rsid w:val="008627D7"/>
    <w:rsid w:val="00864635"/>
    <w:rsid w:val="00866DC6"/>
    <w:rsid w:val="00870F0E"/>
    <w:rsid w:val="00875255"/>
    <w:rsid w:val="00876895"/>
    <w:rsid w:val="00884EF7"/>
    <w:rsid w:val="008913F2"/>
    <w:rsid w:val="00892F5A"/>
    <w:rsid w:val="008A345A"/>
    <w:rsid w:val="008A4517"/>
    <w:rsid w:val="008B62DB"/>
    <w:rsid w:val="008C75A1"/>
    <w:rsid w:val="008E1372"/>
    <w:rsid w:val="0090039D"/>
    <w:rsid w:val="0090539F"/>
    <w:rsid w:val="009071AD"/>
    <w:rsid w:val="0091564D"/>
    <w:rsid w:val="00923A26"/>
    <w:rsid w:val="00926C1D"/>
    <w:rsid w:val="00943C67"/>
    <w:rsid w:val="00945E08"/>
    <w:rsid w:val="00952149"/>
    <w:rsid w:val="00953222"/>
    <w:rsid w:val="00972B91"/>
    <w:rsid w:val="00976535"/>
    <w:rsid w:val="009815CE"/>
    <w:rsid w:val="00981C52"/>
    <w:rsid w:val="009A49E3"/>
    <w:rsid w:val="009A52DD"/>
    <w:rsid w:val="009B1AEC"/>
    <w:rsid w:val="009B46ED"/>
    <w:rsid w:val="009B684F"/>
    <w:rsid w:val="009B778C"/>
    <w:rsid w:val="009C51AC"/>
    <w:rsid w:val="009F306D"/>
    <w:rsid w:val="009F3BE6"/>
    <w:rsid w:val="009F652B"/>
    <w:rsid w:val="009F667C"/>
    <w:rsid w:val="00A03888"/>
    <w:rsid w:val="00A05CBC"/>
    <w:rsid w:val="00A3295C"/>
    <w:rsid w:val="00A41C3C"/>
    <w:rsid w:val="00A46686"/>
    <w:rsid w:val="00A641A5"/>
    <w:rsid w:val="00A73EDD"/>
    <w:rsid w:val="00A778FD"/>
    <w:rsid w:val="00A90B2C"/>
    <w:rsid w:val="00AB042B"/>
    <w:rsid w:val="00AB4BC2"/>
    <w:rsid w:val="00AB60CE"/>
    <w:rsid w:val="00AC0714"/>
    <w:rsid w:val="00AC7B6A"/>
    <w:rsid w:val="00AD4308"/>
    <w:rsid w:val="00AE01E9"/>
    <w:rsid w:val="00AF659D"/>
    <w:rsid w:val="00AF7BCB"/>
    <w:rsid w:val="00B12A89"/>
    <w:rsid w:val="00B13073"/>
    <w:rsid w:val="00B30726"/>
    <w:rsid w:val="00B36A6B"/>
    <w:rsid w:val="00B51BEB"/>
    <w:rsid w:val="00B52162"/>
    <w:rsid w:val="00B54B42"/>
    <w:rsid w:val="00B56B2F"/>
    <w:rsid w:val="00B614C0"/>
    <w:rsid w:val="00B674FA"/>
    <w:rsid w:val="00B7063A"/>
    <w:rsid w:val="00B73448"/>
    <w:rsid w:val="00B754DC"/>
    <w:rsid w:val="00B772CE"/>
    <w:rsid w:val="00B94C3F"/>
    <w:rsid w:val="00B95FE7"/>
    <w:rsid w:val="00B97D59"/>
    <w:rsid w:val="00BA07AA"/>
    <w:rsid w:val="00BA2873"/>
    <w:rsid w:val="00BA3C63"/>
    <w:rsid w:val="00BA5102"/>
    <w:rsid w:val="00BA5216"/>
    <w:rsid w:val="00BA7D43"/>
    <w:rsid w:val="00BB60F9"/>
    <w:rsid w:val="00BB66F1"/>
    <w:rsid w:val="00BC1DC6"/>
    <w:rsid w:val="00BD2198"/>
    <w:rsid w:val="00BD4789"/>
    <w:rsid w:val="00BD614A"/>
    <w:rsid w:val="00BD6AA6"/>
    <w:rsid w:val="00BD7B45"/>
    <w:rsid w:val="00BE5EB0"/>
    <w:rsid w:val="00BE6103"/>
    <w:rsid w:val="00BE7466"/>
    <w:rsid w:val="00C0669D"/>
    <w:rsid w:val="00C066D2"/>
    <w:rsid w:val="00C1055B"/>
    <w:rsid w:val="00C12880"/>
    <w:rsid w:val="00C139D0"/>
    <w:rsid w:val="00C267D5"/>
    <w:rsid w:val="00C4239E"/>
    <w:rsid w:val="00C42532"/>
    <w:rsid w:val="00C503BD"/>
    <w:rsid w:val="00C65CDF"/>
    <w:rsid w:val="00C710CF"/>
    <w:rsid w:val="00C7236F"/>
    <w:rsid w:val="00C75CC6"/>
    <w:rsid w:val="00C82611"/>
    <w:rsid w:val="00C91BF7"/>
    <w:rsid w:val="00CA4FC0"/>
    <w:rsid w:val="00CC18A6"/>
    <w:rsid w:val="00CC19A2"/>
    <w:rsid w:val="00CC338D"/>
    <w:rsid w:val="00CD21B2"/>
    <w:rsid w:val="00CD57FD"/>
    <w:rsid w:val="00CE3CF8"/>
    <w:rsid w:val="00CE739E"/>
    <w:rsid w:val="00CF140F"/>
    <w:rsid w:val="00CF71C4"/>
    <w:rsid w:val="00D0149A"/>
    <w:rsid w:val="00D02337"/>
    <w:rsid w:val="00D029E5"/>
    <w:rsid w:val="00D0483A"/>
    <w:rsid w:val="00D07221"/>
    <w:rsid w:val="00D109EA"/>
    <w:rsid w:val="00D15F77"/>
    <w:rsid w:val="00D23140"/>
    <w:rsid w:val="00D44659"/>
    <w:rsid w:val="00D62A2A"/>
    <w:rsid w:val="00D674AB"/>
    <w:rsid w:val="00D737CE"/>
    <w:rsid w:val="00D7477D"/>
    <w:rsid w:val="00D82A62"/>
    <w:rsid w:val="00D876D1"/>
    <w:rsid w:val="00D909DC"/>
    <w:rsid w:val="00D94C7D"/>
    <w:rsid w:val="00D9756A"/>
    <w:rsid w:val="00DA0DB6"/>
    <w:rsid w:val="00DA7DF1"/>
    <w:rsid w:val="00DB01AA"/>
    <w:rsid w:val="00DC0622"/>
    <w:rsid w:val="00DD21AB"/>
    <w:rsid w:val="00DD2BD1"/>
    <w:rsid w:val="00DD4BBC"/>
    <w:rsid w:val="00DD535D"/>
    <w:rsid w:val="00DF4BFA"/>
    <w:rsid w:val="00DF4C3A"/>
    <w:rsid w:val="00DF6B35"/>
    <w:rsid w:val="00E14073"/>
    <w:rsid w:val="00E26E50"/>
    <w:rsid w:val="00E36DEE"/>
    <w:rsid w:val="00E420C3"/>
    <w:rsid w:val="00E5121F"/>
    <w:rsid w:val="00E5614E"/>
    <w:rsid w:val="00E64063"/>
    <w:rsid w:val="00E723B3"/>
    <w:rsid w:val="00E749B5"/>
    <w:rsid w:val="00E77AE5"/>
    <w:rsid w:val="00E85389"/>
    <w:rsid w:val="00EA7E38"/>
    <w:rsid w:val="00ED6E64"/>
    <w:rsid w:val="00ED75A1"/>
    <w:rsid w:val="00EE301B"/>
    <w:rsid w:val="00F035AC"/>
    <w:rsid w:val="00F03CDF"/>
    <w:rsid w:val="00F073CB"/>
    <w:rsid w:val="00F21620"/>
    <w:rsid w:val="00F46F07"/>
    <w:rsid w:val="00F5345D"/>
    <w:rsid w:val="00F608D3"/>
    <w:rsid w:val="00F749CC"/>
    <w:rsid w:val="00F8056B"/>
    <w:rsid w:val="00F92DBA"/>
    <w:rsid w:val="00F96249"/>
    <w:rsid w:val="00F97AB8"/>
    <w:rsid w:val="00FA5C40"/>
    <w:rsid w:val="00FC5444"/>
    <w:rsid w:val="00FD1FB6"/>
    <w:rsid w:val="00FD2034"/>
    <w:rsid w:val="00FD5F89"/>
    <w:rsid w:val="00FE2372"/>
    <w:rsid w:val="00FF3084"/>
    <w:rsid w:val="00FF6E8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6C1D"/>
    <w:rPr>
      <w:sz w:val="24"/>
      <w:szCs w:val="24"/>
    </w:rPr>
  </w:style>
  <w:style w:type="paragraph" w:styleId="Ttulo1">
    <w:name w:val="heading 1"/>
    <w:basedOn w:val="Normal"/>
    <w:next w:val="Normal"/>
    <w:qFormat/>
    <w:rsid w:val="00926C1D"/>
    <w:pPr>
      <w:keepNext/>
      <w:outlineLvl w:val="0"/>
    </w:pPr>
    <w:rPr>
      <w:b/>
      <w:bCs/>
    </w:rPr>
  </w:style>
  <w:style w:type="paragraph" w:styleId="Ttulo2">
    <w:name w:val="heading 2"/>
    <w:basedOn w:val="Normal"/>
    <w:next w:val="Normal"/>
    <w:qFormat/>
    <w:rsid w:val="00926C1D"/>
    <w:pPr>
      <w:keepNext/>
      <w:spacing w:line="360" w:lineRule="auto"/>
      <w:jc w:val="both"/>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26C1D"/>
    <w:pPr>
      <w:tabs>
        <w:tab w:val="center" w:pos="4252"/>
        <w:tab w:val="right" w:pos="8504"/>
      </w:tabs>
    </w:pPr>
  </w:style>
  <w:style w:type="paragraph" w:styleId="Rodap">
    <w:name w:val="footer"/>
    <w:basedOn w:val="Normal"/>
    <w:rsid w:val="00926C1D"/>
    <w:pPr>
      <w:tabs>
        <w:tab w:val="center" w:pos="4252"/>
        <w:tab w:val="right" w:pos="8504"/>
      </w:tabs>
    </w:pPr>
  </w:style>
  <w:style w:type="paragraph" w:styleId="Corpodetexto">
    <w:name w:val="Body Text"/>
    <w:basedOn w:val="Normal"/>
    <w:rsid w:val="00926C1D"/>
    <w:pPr>
      <w:jc w:val="both"/>
    </w:pPr>
    <w:rPr>
      <w:sz w:val="28"/>
      <w:szCs w:val="20"/>
      <w:lang w:val="pt-PT"/>
    </w:rPr>
  </w:style>
  <w:style w:type="character" w:styleId="Nmerodepgina">
    <w:name w:val="page number"/>
    <w:basedOn w:val="Fontepargpadro"/>
    <w:rsid w:val="00926C1D"/>
  </w:style>
  <w:style w:type="paragraph" w:styleId="Recuodecorpodetexto">
    <w:name w:val="Body Text Indent"/>
    <w:basedOn w:val="Normal"/>
    <w:rsid w:val="00926C1D"/>
    <w:pPr>
      <w:spacing w:line="360" w:lineRule="auto"/>
      <w:ind w:firstLine="2340"/>
      <w:jc w:val="both"/>
    </w:pPr>
  </w:style>
  <w:style w:type="table" w:styleId="Tabelacomgrade">
    <w:name w:val="Table Grid"/>
    <w:basedOn w:val="Tabelanormal"/>
    <w:rsid w:val="00440B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semiHidden/>
    <w:rsid w:val="00D9756A"/>
    <w:rPr>
      <w:rFonts w:ascii="Tahoma" w:hAnsi="Tahoma" w:cs="Tahoma"/>
      <w:sz w:val="16"/>
      <w:szCs w:val="16"/>
    </w:rPr>
  </w:style>
  <w:style w:type="paragraph" w:styleId="PargrafodaLista">
    <w:name w:val="List Paragraph"/>
    <w:basedOn w:val="Normal"/>
    <w:uiPriority w:val="34"/>
    <w:qFormat/>
    <w:rsid w:val="00044BE1"/>
    <w:pPr>
      <w:ind w:left="720"/>
      <w:contextualSpacing/>
    </w:pPr>
  </w:style>
  <w:style w:type="paragraph" w:styleId="NormalWeb">
    <w:name w:val="Normal (Web)"/>
    <w:basedOn w:val="Normal"/>
    <w:uiPriority w:val="99"/>
    <w:unhideWhenUsed/>
    <w:rsid w:val="00CA4FC0"/>
    <w:pPr>
      <w:spacing w:before="100" w:beforeAutospacing="1" w:after="100" w:afterAutospacing="1"/>
    </w:pPr>
  </w:style>
  <w:style w:type="paragraph" w:styleId="Corpodetexto2">
    <w:name w:val="Body Text 2"/>
    <w:basedOn w:val="Normal"/>
    <w:link w:val="Corpodetexto2Char"/>
    <w:rsid w:val="008B62DB"/>
    <w:pPr>
      <w:spacing w:after="120" w:line="480" w:lineRule="auto"/>
    </w:pPr>
  </w:style>
  <w:style w:type="character" w:customStyle="1" w:styleId="Corpodetexto2Char">
    <w:name w:val="Corpo de texto 2 Char"/>
    <w:basedOn w:val="Fontepargpadro"/>
    <w:link w:val="Corpodetexto2"/>
    <w:rsid w:val="008B62DB"/>
    <w:rPr>
      <w:sz w:val="24"/>
      <w:szCs w:val="24"/>
    </w:rPr>
  </w:style>
  <w:style w:type="paragraph" w:styleId="Ttulo">
    <w:name w:val="Title"/>
    <w:basedOn w:val="Normal"/>
    <w:link w:val="TtuloChar"/>
    <w:qFormat/>
    <w:rsid w:val="008B62DB"/>
    <w:pPr>
      <w:jc w:val="center"/>
    </w:pPr>
    <w:rPr>
      <w:b/>
      <w:bCs/>
    </w:rPr>
  </w:style>
  <w:style w:type="character" w:customStyle="1" w:styleId="TtuloChar">
    <w:name w:val="Título Char"/>
    <w:basedOn w:val="Fontepargpadro"/>
    <w:link w:val="Ttulo"/>
    <w:rsid w:val="008B62DB"/>
    <w:rPr>
      <w:b/>
      <w:bCs/>
      <w:sz w:val="24"/>
      <w:szCs w:val="24"/>
    </w:rPr>
  </w:style>
  <w:style w:type="character" w:styleId="Hyperlink">
    <w:name w:val="Hyperlink"/>
    <w:basedOn w:val="Fontepargpadro"/>
    <w:rsid w:val="008B62DB"/>
    <w:rPr>
      <w:color w:val="0000FF"/>
      <w:u w:val="single"/>
    </w:rPr>
  </w:style>
</w:styles>
</file>

<file path=word/webSettings.xml><?xml version="1.0" encoding="utf-8"?>
<w:webSettings xmlns:r="http://schemas.openxmlformats.org/officeDocument/2006/relationships" xmlns:w="http://schemas.openxmlformats.org/wordprocessingml/2006/main">
  <w:divs>
    <w:div w:id="353574638">
      <w:bodyDiv w:val="1"/>
      <w:marLeft w:val="0"/>
      <w:marRight w:val="0"/>
      <w:marTop w:val="0"/>
      <w:marBottom w:val="0"/>
      <w:divBdr>
        <w:top w:val="none" w:sz="0" w:space="0" w:color="auto"/>
        <w:left w:val="none" w:sz="0" w:space="0" w:color="auto"/>
        <w:bottom w:val="none" w:sz="0" w:space="0" w:color="auto"/>
        <w:right w:val="none" w:sz="0" w:space="0" w:color="auto"/>
      </w:divBdr>
    </w:div>
    <w:div w:id="537668332">
      <w:bodyDiv w:val="1"/>
      <w:marLeft w:val="0"/>
      <w:marRight w:val="0"/>
      <w:marTop w:val="0"/>
      <w:marBottom w:val="0"/>
      <w:divBdr>
        <w:top w:val="none" w:sz="0" w:space="0" w:color="auto"/>
        <w:left w:val="none" w:sz="0" w:space="0" w:color="auto"/>
        <w:bottom w:val="none" w:sz="0" w:space="0" w:color="auto"/>
        <w:right w:val="none" w:sz="0" w:space="0" w:color="auto"/>
      </w:divBdr>
    </w:div>
    <w:div w:id="704645917">
      <w:bodyDiv w:val="1"/>
      <w:marLeft w:val="0"/>
      <w:marRight w:val="0"/>
      <w:marTop w:val="0"/>
      <w:marBottom w:val="0"/>
      <w:divBdr>
        <w:top w:val="none" w:sz="0" w:space="0" w:color="auto"/>
        <w:left w:val="none" w:sz="0" w:space="0" w:color="auto"/>
        <w:bottom w:val="none" w:sz="0" w:space="0" w:color="auto"/>
        <w:right w:val="none" w:sz="0" w:space="0" w:color="auto"/>
      </w:divBdr>
    </w:div>
    <w:div w:id="831139133">
      <w:bodyDiv w:val="1"/>
      <w:marLeft w:val="0"/>
      <w:marRight w:val="0"/>
      <w:marTop w:val="0"/>
      <w:marBottom w:val="0"/>
      <w:divBdr>
        <w:top w:val="none" w:sz="0" w:space="0" w:color="auto"/>
        <w:left w:val="none" w:sz="0" w:space="0" w:color="auto"/>
        <w:bottom w:val="none" w:sz="0" w:space="0" w:color="auto"/>
        <w:right w:val="none" w:sz="0" w:space="0" w:color="auto"/>
      </w:divBdr>
    </w:div>
    <w:div w:id="908535544">
      <w:bodyDiv w:val="1"/>
      <w:marLeft w:val="0"/>
      <w:marRight w:val="0"/>
      <w:marTop w:val="0"/>
      <w:marBottom w:val="0"/>
      <w:divBdr>
        <w:top w:val="none" w:sz="0" w:space="0" w:color="auto"/>
        <w:left w:val="none" w:sz="0" w:space="0" w:color="auto"/>
        <w:bottom w:val="none" w:sz="0" w:space="0" w:color="auto"/>
        <w:right w:val="none" w:sz="0" w:space="0" w:color="auto"/>
      </w:divBdr>
      <w:divsChild>
        <w:div w:id="559906252">
          <w:marLeft w:val="0"/>
          <w:marRight w:val="0"/>
          <w:marTop w:val="0"/>
          <w:marBottom w:val="0"/>
          <w:divBdr>
            <w:top w:val="none" w:sz="0" w:space="0" w:color="auto"/>
            <w:left w:val="none" w:sz="0" w:space="0" w:color="auto"/>
            <w:bottom w:val="none" w:sz="0" w:space="0" w:color="auto"/>
            <w:right w:val="none" w:sz="0" w:space="0" w:color="auto"/>
          </w:divBdr>
        </w:div>
      </w:divsChild>
    </w:div>
    <w:div w:id="973028320">
      <w:bodyDiv w:val="1"/>
      <w:marLeft w:val="0"/>
      <w:marRight w:val="0"/>
      <w:marTop w:val="0"/>
      <w:marBottom w:val="0"/>
      <w:divBdr>
        <w:top w:val="none" w:sz="0" w:space="0" w:color="auto"/>
        <w:left w:val="none" w:sz="0" w:space="0" w:color="auto"/>
        <w:bottom w:val="none" w:sz="0" w:space="0" w:color="auto"/>
        <w:right w:val="none" w:sz="0" w:space="0" w:color="auto"/>
      </w:divBdr>
    </w:div>
    <w:div w:id="159169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1718</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Contagem, 3 de junho de 2008</vt:lpstr>
    </vt:vector>
  </TitlesOfParts>
  <Company>Microsoft</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Contagem, 3 de junho de 2008</dc:title>
  <dc:creator>AMTTC</dc:creator>
  <cp:lastModifiedBy>Transcon</cp:lastModifiedBy>
  <cp:revision>2</cp:revision>
  <cp:lastPrinted>2016-10-20T13:38:00Z</cp:lastPrinted>
  <dcterms:created xsi:type="dcterms:W3CDTF">2016-11-22T13:41:00Z</dcterms:created>
  <dcterms:modified xsi:type="dcterms:W3CDTF">2016-11-22T13:41:00Z</dcterms:modified>
</cp:coreProperties>
</file>